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F9079" w14:textId="77777777" w:rsidR="00005627" w:rsidRDefault="00005627" w:rsidP="00A11187">
      <w:pPr>
        <w:pStyle w:val="NoSpacing"/>
        <w:jc w:val="center"/>
        <w:rPr>
          <w:rFonts w:ascii="Arial" w:hAnsi="Arial" w:cs="Arial"/>
          <w:b/>
          <w:sz w:val="24"/>
          <w:szCs w:val="24"/>
        </w:rPr>
      </w:pPr>
    </w:p>
    <w:p w14:paraId="51880662" w14:textId="7109B55C" w:rsidR="005E01D8" w:rsidRPr="00A11187" w:rsidRDefault="005E01D8" w:rsidP="00A11187">
      <w:pPr>
        <w:pStyle w:val="NoSpacing"/>
        <w:jc w:val="center"/>
        <w:rPr>
          <w:rFonts w:ascii="Arial" w:hAnsi="Arial" w:cs="Arial"/>
          <w:b/>
          <w:sz w:val="24"/>
          <w:szCs w:val="24"/>
        </w:rPr>
      </w:pPr>
      <w:r w:rsidRPr="00A11187">
        <w:rPr>
          <w:rFonts w:ascii="Arial" w:hAnsi="Arial" w:cs="Arial"/>
          <w:b/>
          <w:sz w:val="24"/>
          <w:szCs w:val="24"/>
        </w:rPr>
        <w:t>SCHOOLWIDE PLAN</w:t>
      </w:r>
    </w:p>
    <w:p w14:paraId="56C0F6DB" w14:textId="489B5BBD" w:rsidR="00E27BF3" w:rsidRPr="00A11187" w:rsidRDefault="00146AF8" w:rsidP="00A11187">
      <w:pPr>
        <w:pStyle w:val="NoSpacing"/>
        <w:jc w:val="center"/>
        <w:rPr>
          <w:rFonts w:ascii="Arial" w:hAnsi="Arial" w:cs="Arial"/>
          <w:b/>
          <w:i/>
          <w:sz w:val="24"/>
          <w:szCs w:val="24"/>
        </w:rPr>
      </w:pPr>
      <w:r w:rsidRPr="00A11187">
        <w:rPr>
          <w:rFonts w:ascii="Arial" w:hAnsi="Arial" w:cs="Arial"/>
          <w:i/>
          <w:sz w:val="24"/>
          <w:szCs w:val="24"/>
        </w:rPr>
        <w:t>Every Student Succeeds Act, Section 1114</w:t>
      </w:r>
      <w:r w:rsidR="00E27BF3" w:rsidRPr="00A11187">
        <w:rPr>
          <w:rFonts w:ascii="Arial" w:hAnsi="Arial" w:cs="Arial"/>
          <w:b/>
          <w:i/>
          <w:sz w:val="24"/>
          <w:szCs w:val="24"/>
        </w:rPr>
        <w:br/>
      </w:r>
    </w:p>
    <w:p w14:paraId="71CAC7CE" w14:textId="716A844F" w:rsidR="008268E3" w:rsidRPr="00A11187" w:rsidRDefault="008268E3" w:rsidP="00A11187">
      <w:pPr>
        <w:spacing w:after="0"/>
        <w:jc w:val="center"/>
        <w:rPr>
          <w:rFonts w:ascii="Arial" w:hAnsi="Arial" w:cs="Arial"/>
          <w:szCs w:val="24"/>
        </w:rPr>
      </w:pPr>
    </w:p>
    <w:tbl>
      <w:tblPr>
        <w:tblStyle w:val="TableGrid"/>
        <w:tblW w:w="0" w:type="auto"/>
        <w:tblLook w:val="04A0" w:firstRow="1" w:lastRow="0" w:firstColumn="1" w:lastColumn="0" w:noHBand="0" w:noVBand="1"/>
      </w:tblPr>
      <w:tblGrid>
        <w:gridCol w:w="9350"/>
      </w:tblGrid>
      <w:tr w:rsidR="000336E3" w:rsidRPr="00005627" w14:paraId="3637DBD0" w14:textId="77777777" w:rsidTr="000336E3">
        <w:tc>
          <w:tcPr>
            <w:tcW w:w="9350" w:type="dxa"/>
          </w:tcPr>
          <w:p w14:paraId="779F52C9" w14:textId="1F2F4A29" w:rsidR="000336E3" w:rsidRPr="00005627" w:rsidRDefault="000336E3" w:rsidP="00A11187">
            <w:pPr>
              <w:rPr>
                <w:rFonts w:ascii="Arial Narrow" w:hAnsi="Arial Narrow" w:cs="Arial"/>
                <w:b/>
                <w:bCs/>
                <w:szCs w:val="24"/>
              </w:rPr>
            </w:pPr>
            <w:r w:rsidRPr="00005627">
              <w:rPr>
                <w:rFonts w:ascii="Arial Narrow" w:hAnsi="Arial Narrow" w:cs="Arial"/>
                <w:b/>
                <w:bCs/>
                <w:szCs w:val="24"/>
              </w:rPr>
              <w:t xml:space="preserve">School Year: </w:t>
            </w:r>
            <w:r w:rsidRPr="00005627">
              <w:rPr>
                <w:rFonts w:ascii="Arial Narrow" w:hAnsi="Arial Narrow" w:cs="Arial"/>
                <w:bCs/>
                <w:szCs w:val="24"/>
              </w:rPr>
              <w:t>20</w:t>
            </w:r>
            <w:r w:rsidR="003A52B9">
              <w:rPr>
                <w:rFonts w:ascii="Arial Narrow" w:hAnsi="Arial Narrow" w:cs="Arial"/>
                <w:bCs/>
                <w:szCs w:val="24"/>
              </w:rPr>
              <w:t>21</w:t>
            </w:r>
            <w:r w:rsidRPr="00005627">
              <w:rPr>
                <w:rFonts w:ascii="Arial Narrow" w:hAnsi="Arial Narrow" w:cs="Arial"/>
                <w:bCs/>
                <w:szCs w:val="24"/>
              </w:rPr>
              <w:t>_-20</w:t>
            </w:r>
            <w:r w:rsidR="003A52B9">
              <w:rPr>
                <w:rFonts w:ascii="Arial Narrow" w:hAnsi="Arial Narrow" w:cs="Arial"/>
                <w:bCs/>
                <w:szCs w:val="24"/>
              </w:rPr>
              <w:t>22</w:t>
            </w:r>
            <w:r w:rsidRPr="00005627">
              <w:rPr>
                <w:rFonts w:ascii="Arial Narrow" w:hAnsi="Arial Narrow" w:cs="Arial"/>
                <w:bCs/>
                <w:szCs w:val="24"/>
              </w:rPr>
              <w:t>__</w:t>
            </w:r>
          </w:p>
        </w:tc>
      </w:tr>
    </w:tbl>
    <w:p w14:paraId="1E62CA87" w14:textId="0C8F84BF" w:rsidR="009C7469" w:rsidRDefault="009C7469" w:rsidP="00A11187">
      <w:pPr>
        <w:spacing w:after="0"/>
        <w:jc w:val="center"/>
        <w:rPr>
          <w:rFonts w:ascii="Arial Narrow" w:hAnsi="Arial Narrow" w:cs="Arial"/>
          <w:szCs w:val="24"/>
        </w:rPr>
      </w:pPr>
    </w:p>
    <w:p w14:paraId="78E45971" w14:textId="77777777" w:rsidR="00084C9A" w:rsidRPr="00005627" w:rsidRDefault="00084C9A" w:rsidP="00A11187">
      <w:pPr>
        <w:spacing w:after="0"/>
        <w:jc w:val="center"/>
        <w:rPr>
          <w:rFonts w:ascii="Arial Narrow" w:hAnsi="Arial Narrow" w:cs="Arial"/>
          <w:szCs w:val="24"/>
        </w:rPr>
      </w:pPr>
    </w:p>
    <w:tbl>
      <w:tblPr>
        <w:tblStyle w:val="TableGrid"/>
        <w:tblW w:w="9388" w:type="dxa"/>
        <w:tblLook w:val="04A0" w:firstRow="1" w:lastRow="0" w:firstColumn="1" w:lastColumn="0" w:noHBand="0" w:noVBand="1"/>
      </w:tblPr>
      <w:tblGrid>
        <w:gridCol w:w="9388"/>
      </w:tblGrid>
      <w:tr w:rsidR="00084C9A" w:rsidRPr="00005627" w14:paraId="1E7046D2" w14:textId="77777777" w:rsidTr="00084C9A">
        <w:trPr>
          <w:trHeight w:val="269"/>
        </w:trPr>
        <w:tc>
          <w:tcPr>
            <w:tcW w:w="9388" w:type="dxa"/>
            <w:shd w:val="clear" w:color="auto" w:fill="92CDDC" w:themeFill="accent5" w:themeFillTint="99"/>
          </w:tcPr>
          <w:p w14:paraId="31A19224" w14:textId="5123BBB9" w:rsidR="00084C9A" w:rsidRPr="00005627" w:rsidRDefault="00084C9A" w:rsidP="00084C9A">
            <w:pPr>
              <w:jc w:val="center"/>
              <w:rPr>
                <w:rFonts w:ascii="Arial Narrow" w:hAnsi="Arial Narrow" w:cs="Arial"/>
                <w:b/>
                <w:bCs/>
                <w:szCs w:val="24"/>
              </w:rPr>
            </w:pPr>
            <w:r>
              <w:rPr>
                <w:rFonts w:ascii="Arial Narrow" w:hAnsi="Arial Narrow" w:cs="Arial"/>
                <w:b/>
                <w:bCs/>
                <w:szCs w:val="24"/>
              </w:rPr>
              <w:t>DATE LAST REVIEWED</w:t>
            </w:r>
          </w:p>
        </w:tc>
      </w:tr>
      <w:tr w:rsidR="00084C9A" w:rsidRPr="00005627" w14:paraId="7EA0A2A6" w14:textId="77777777" w:rsidTr="00041BBD">
        <w:trPr>
          <w:trHeight w:val="312"/>
        </w:trPr>
        <w:tc>
          <w:tcPr>
            <w:tcW w:w="9388" w:type="dxa"/>
          </w:tcPr>
          <w:p w14:paraId="26A7637E" w14:textId="308411E0" w:rsidR="00084C9A" w:rsidRPr="00005627" w:rsidRDefault="00084C9A" w:rsidP="00A11187">
            <w:pPr>
              <w:rPr>
                <w:rFonts w:ascii="Arial Narrow" w:hAnsi="Arial Narrow" w:cs="Arial"/>
                <w:b/>
                <w:bCs/>
                <w:szCs w:val="24"/>
              </w:rPr>
            </w:pPr>
            <w:r w:rsidRPr="00005627">
              <w:rPr>
                <w:rFonts w:ascii="Arial Narrow" w:hAnsi="Arial Narrow" w:cs="Arial"/>
                <w:b/>
                <w:bCs/>
                <w:szCs w:val="24"/>
              </w:rPr>
              <w:t>Date:</w:t>
            </w:r>
            <w:r w:rsidRPr="00005627">
              <w:rPr>
                <w:rFonts w:ascii="Arial Narrow" w:hAnsi="Arial Narrow" w:cs="Arial"/>
                <w:b/>
                <w:bCs/>
                <w:szCs w:val="24"/>
              </w:rPr>
              <w:tab/>
            </w:r>
            <w:r w:rsidR="003A52B9">
              <w:rPr>
                <w:rFonts w:ascii="Arial Narrow" w:hAnsi="Arial Narrow" w:cs="Arial"/>
                <w:b/>
                <w:bCs/>
                <w:szCs w:val="24"/>
              </w:rPr>
              <w:t>May 2021</w:t>
            </w:r>
          </w:p>
        </w:tc>
      </w:tr>
    </w:tbl>
    <w:p w14:paraId="457A76FF" w14:textId="26C46B40" w:rsidR="008268E3" w:rsidRPr="00005627" w:rsidRDefault="0097709E" w:rsidP="00A11187">
      <w:pPr>
        <w:spacing w:after="0"/>
        <w:rPr>
          <w:rFonts w:ascii="Arial Narrow" w:hAnsi="Arial Narrow" w:cs="Arial"/>
          <w:b/>
          <w:bCs/>
          <w:noProof/>
          <w:szCs w:val="24"/>
        </w:rPr>
      </w:pPr>
      <w:r w:rsidRPr="00005627">
        <w:rPr>
          <w:rFonts w:ascii="Arial Narrow" w:hAnsi="Arial Narrow" w:cs="Arial"/>
          <w:b/>
          <w:bCs/>
          <w:szCs w:val="24"/>
        </w:rPr>
        <w:t xml:space="preserve">       </w:t>
      </w:r>
      <w:r w:rsidR="00372E2C" w:rsidRPr="00005627">
        <w:rPr>
          <w:rFonts w:ascii="Arial Narrow" w:hAnsi="Arial Narrow" w:cs="Arial"/>
          <w:b/>
          <w:bCs/>
          <w:szCs w:val="24"/>
        </w:rPr>
        <w:tab/>
      </w:r>
      <w:r w:rsidRPr="00005627">
        <w:rPr>
          <w:rFonts w:ascii="Arial Narrow" w:hAnsi="Arial Narrow" w:cs="Arial"/>
          <w:b/>
          <w:bCs/>
          <w:szCs w:val="24"/>
        </w:rPr>
        <w:tab/>
      </w:r>
      <w:r w:rsidRPr="00005627">
        <w:rPr>
          <w:rFonts w:ascii="Arial Narrow" w:hAnsi="Arial Narrow" w:cs="Arial"/>
          <w:b/>
          <w:bCs/>
          <w:szCs w:val="24"/>
        </w:rPr>
        <w:tab/>
      </w:r>
      <w:r w:rsidR="00372E2C" w:rsidRPr="00005627">
        <w:rPr>
          <w:rFonts w:ascii="Arial Narrow" w:hAnsi="Arial Narrow" w:cs="Arial"/>
          <w:b/>
          <w:bCs/>
          <w:noProof/>
          <w:szCs w:val="24"/>
        </w:rPr>
        <w:t xml:space="preserve"> </w:t>
      </w:r>
    </w:p>
    <w:p w14:paraId="0633FB98" w14:textId="77777777" w:rsidR="008268E3" w:rsidRPr="00005627" w:rsidRDefault="008268E3" w:rsidP="00A11187">
      <w:pPr>
        <w:pStyle w:val="NoSpacing"/>
        <w:rPr>
          <w:rFonts w:ascii="Arial Narrow" w:hAnsi="Arial Narrow" w:cs="Arial"/>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gridCol w:w="6835"/>
      </w:tblGrid>
      <w:tr w:rsidR="000336E3" w:rsidRPr="00005627" w14:paraId="3ECBC889" w14:textId="77777777" w:rsidTr="00A11187">
        <w:trPr>
          <w:jc w:val="center"/>
        </w:trPr>
        <w:tc>
          <w:tcPr>
            <w:tcW w:w="9350" w:type="dxa"/>
            <w:gridSpan w:val="2"/>
            <w:shd w:val="clear" w:color="auto" w:fill="92CDDC" w:themeFill="accent5" w:themeFillTint="99"/>
          </w:tcPr>
          <w:p w14:paraId="6855CDF9" w14:textId="28FDA9C7" w:rsidR="000336E3" w:rsidRPr="00005627" w:rsidRDefault="000336E3" w:rsidP="00A11187">
            <w:pPr>
              <w:pStyle w:val="NoSpacing"/>
              <w:jc w:val="center"/>
              <w:rPr>
                <w:rFonts w:ascii="Arial Narrow" w:hAnsi="Arial Narrow" w:cs="Arial"/>
                <w:b/>
                <w:bCs/>
                <w:sz w:val="24"/>
                <w:szCs w:val="24"/>
              </w:rPr>
            </w:pPr>
            <w:r w:rsidRPr="00005627">
              <w:rPr>
                <w:rFonts w:ascii="Arial Narrow" w:hAnsi="Arial Narrow" w:cs="Arial"/>
                <w:b/>
                <w:bCs/>
                <w:sz w:val="24"/>
                <w:szCs w:val="24"/>
              </w:rPr>
              <w:t>DISTRICT INFORMATION</w:t>
            </w:r>
          </w:p>
        </w:tc>
      </w:tr>
      <w:tr w:rsidR="000336E3" w:rsidRPr="00005627" w14:paraId="0F390778" w14:textId="77777777" w:rsidTr="00041BBD">
        <w:trPr>
          <w:jc w:val="center"/>
        </w:trPr>
        <w:tc>
          <w:tcPr>
            <w:tcW w:w="2515" w:type="dxa"/>
          </w:tcPr>
          <w:p w14:paraId="1347995D" w14:textId="15A6472A" w:rsidR="000336E3" w:rsidRPr="00005627" w:rsidRDefault="000336E3" w:rsidP="00A11187">
            <w:pPr>
              <w:pStyle w:val="NoSpacing"/>
              <w:rPr>
                <w:rFonts w:ascii="Arial Narrow" w:hAnsi="Arial Narrow" w:cs="Arial"/>
                <w:b/>
                <w:sz w:val="24"/>
                <w:szCs w:val="24"/>
              </w:rPr>
            </w:pPr>
            <w:r w:rsidRPr="00005627">
              <w:rPr>
                <w:rFonts w:ascii="Arial Narrow" w:hAnsi="Arial Narrow" w:cs="Arial"/>
                <w:b/>
                <w:sz w:val="24"/>
                <w:szCs w:val="24"/>
              </w:rPr>
              <w:t xml:space="preserve">District Name:  </w:t>
            </w:r>
          </w:p>
        </w:tc>
        <w:tc>
          <w:tcPr>
            <w:tcW w:w="6835" w:type="dxa"/>
          </w:tcPr>
          <w:p w14:paraId="3CD33F88" w14:textId="5BFD6852" w:rsidR="000336E3" w:rsidRPr="00005627" w:rsidRDefault="003A52B9" w:rsidP="00A11187">
            <w:pPr>
              <w:pStyle w:val="NoSpacing"/>
              <w:rPr>
                <w:rFonts w:ascii="Arial Narrow" w:hAnsi="Arial Narrow" w:cs="Arial"/>
                <w:sz w:val="24"/>
                <w:szCs w:val="24"/>
              </w:rPr>
            </w:pPr>
            <w:r>
              <w:rPr>
                <w:rFonts w:ascii="Arial Narrow" w:hAnsi="Arial Narrow" w:cs="Arial"/>
                <w:sz w:val="24"/>
                <w:szCs w:val="24"/>
              </w:rPr>
              <w:t>Chickasha Public Schools</w:t>
            </w:r>
          </w:p>
        </w:tc>
      </w:tr>
      <w:tr w:rsidR="000336E3" w:rsidRPr="00005627" w14:paraId="5744BAE1" w14:textId="77777777" w:rsidTr="00041BBD">
        <w:trPr>
          <w:jc w:val="center"/>
        </w:trPr>
        <w:tc>
          <w:tcPr>
            <w:tcW w:w="2515" w:type="dxa"/>
          </w:tcPr>
          <w:p w14:paraId="28B62766" w14:textId="5CB4D83A" w:rsidR="000336E3" w:rsidRPr="00005627" w:rsidRDefault="000336E3" w:rsidP="00A11187">
            <w:pPr>
              <w:pStyle w:val="NoSpacing"/>
              <w:rPr>
                <w:rFonts w:ascii="Arial Narrow" w:hAnsi="Arial Narrow" w:cs="Arial"/>
                <w:b/>
                <w:sz w:val="24"/>
                <w:szCs w:val="24"/>
              </w:rPr>
            </w:pPr>
            <w:r w:rsidRPr="00005627">
              <w:rPr>
                <w:rFonts w:ascii="Arial Narrow" w:hAnsi="Arial Narrow" w:cs="Arial"/>
                <w:b/>
                <w:sz w:val="24"/>
                <w:szCs w:val="24"/>
              </w:rPr>
              <w:t>County/District Code:</w:t>
            </w:r>
          </w:p>
        </w:tc>
        <w:tc>
          <w:tcPr>
            <w:tcW w:w="6835" w:type="dxa"/>
          </w:tcPr>
          <w:p w14:paraId="7E4FD253" w14:textId="31A4F3D9" w:rsidR="000336E3" w:rsidRPr="00005627" w:rsidRDefault="003A52B9" w:rsidP="00A11187">
            <w:pPr>
              <w:pStyle w:val="NoSpacing"/>
              <w:rPr>
                <w:rFonts w:ascii="Arial Narrow" w:hAnsi="Arial Narrow" w:cs="Arial"/>
                <w:sz w:val="24"/>
                <w:szCs w:val="24"/>
              </w:rPr>
            </w:pPr>
            <w:r>
              <w:rPr>
                <w:rFonts w:ascii="Arial Narrow" w:hAnsi="Arial Narrow" w:cs="Arial"/>
                <w:sz w:val="24"/>
                <w:szCs w:val="24"/>
              </w:rPr>
              <w:t>26-I001</w:t>
            </w:r>
          </w:p>
        </w:tc>
      </w:tr>
      <w:tr w:rsidR="008268E3" w:rsidRPr="00005627" w14:paraId="3939CD31" w14:textId="77777777" w:rsidTr="00E27BF3">
        <w:trPr>
          <w:jc w:val="center"/>
        </w:trPr>
        <w:tc>
          <w:tcPr>
            <w:tcW w:w="2515" w:type="dxa"/>
          </w:tcPr>
          <w:p w14:paraId="19E04FE0" w14:textId="702F9404" w:rsidR="008268E3" w:rsidRPr="00005627" w:rsidRDefault="008268E3" w:rsidP="00A11187">
            <w:pPr>
              <w:pStyle w:val="NoSpacing"/>
              <w:ind w:right="-114"/>
              <w:rPr>
                <w:rFonts w:ascii="Arial Narrow" w:hAnsi="Arial Narrow" w:cs="Arial"/>
                <w:b/>
                <w:sz w:val="24"/>
                <w:szCs w:val="24"/>
              </w:rPr>
            </w:pPr>
            <w:r w:rsidRPr="00005627">
              <w:rPr>
                <w:rFonts w:ascii="Arial Narrow" w:hAnsi="Arial Narrow" w:cs="Arial"/>
                <w:b/>
                <w:sz w:val="24"/>
                <w:szCs w:val="24"/>
              </w:rPr>
              <w:t>Superintendent</w:t>
            </w:r>
            <w:r w:rsidR="00372E2C" w:rsidRPr="00005627">
              <w:rPr>
                <w:rFonts w:ascii="Arial Narrow" w:hAnsi="Arial Narrow" w:cs="Arial"/>
                <w:b/>
                <w:sz w:val="24"/>
                <w:szCs w:val="24"/>
              </w:rPr>
              <w:t xml:space="preserve"> Name</w:t>
            </w:r>
            <w:r w:rsidRPr="00005627">
              <w:rPr>
                <w:rFonts w:ascii="Arial Narrow" w:hAnsi="Arial Narrow" w:cs="Arial"/>
                <w:b/>
                <w:sz w:val="24"/>
                <w:szCs w:val="24"/>
              </w:rPr>
              <w:t xml:space="preserve">: </w:t>
            </w:r>
          </w:p>
        </w:tc>
        <w:tc>
          <w:tcPr>
            <w:tcW w:w="6835" w:type="dxa"/>
          </w:tcPr>
          <w:p w14:paraId="4D651094" w14:textId="017EF4CD" w:rsidR="008268E3" w:rsidRPr="00005627" w:rsidRDefault="003A52B9" w:rsidP="00A11187">
            <w:pPr>
              <w:pStyle w:val="NoSpacing"/>
              <w:rPr>
                <w:rFonts w:ascii="Arial Narrow" w:hAnsi="Arial Narrow" w:cs="Arial"/>
                <w:sz w:val="24"/>
                <w:szCs w:val="24"/>
              </w:rPr>
            </w:pPr>
            <w:r>
              <w:rPr>
                <w:rFonts w:ascii="Arial Narrow" w:hAnsi="Arial Narrow" w:cs="Arial"/>
                <w:sz w:val="24"/>
                <w:szCs w:val="24"/>
              </w:rPr>
              <w:t xml:space="preserve">Rick </w:t>
            </w:r>
            <w:proofErr w:type="spellStart"/>
            <w:r>
              <w:rPr>
                <w:rFonts w:ascii="Arial Narrow" w:hAnsi="Arial Narrow" w:cs="Arial"/>
                <w:sz w:val="24"/>
                <w:szCs w:val="24"/>
              </w:rPr>
              <w:t>Croslin</w:t>
            </w:r>
            <w:proofErr w:type="spellEnd"/>
          </w:p>
        </w:tc>
      </w:tr>
      <w:tr w:rsidR="008268E3" w:rsidRPr="00005627" w14:paraId="5310FD98" w14:textId="77777777" w:rsidTr="00E27BF3">
        <w:trPr>
          <w:trHeight w:val="197"/>
          <w:jc w:val="center"/>
        </w:trPr>
        <w:tc>
          <w:tcPr>
            <w:tcW w:w="2515" w:type="dxa"/>
          </w:tcPr>
          <w:p w14:paraId="798198F4" w14:textId="77777777" w:rsidR="008268E3" w:rsidRPr="00005627" w:rsidRDefault="008268E3" w:rsidP="00A11187">
            <w:pPr>
              <w:pStyle w:val="NoSpacing"/>
              <w:rPr>
                <w:rFonts w:ascii="Arial Narrow" w:hAnsi="Arial Narrow" w:cs="Arial"/>
                <w:b/>
                <w:sz w:val="24"/>
                <w:szCs w:val="24"/>
              </w:rPr>
            </w:pPr>
            <w:r w:rsidRPr="00005627">
              <w:rPr>
                <w:rFonts w:ascii="Arial Narrow" w:hAnsi="Arial Narrow" w:cs="Arial"/>
                <w:b/>
                <w:sz w:val="24"/>
                <w:szCs w:val="24"/>
              </w:rPr>
              <w:t>Telephone:</w:t>
            </w:r>
          </w:p>
        </w:tc>
        <w:tc>
          <w:tcPr>
            <w:tcW w:w="6835" w:type="dxa"/>
          </w:tcPr>
          <w:p w14:paraId="7BD5C5C4" w14:textId="12DE9727" w:rsidR="008268E3" w:rsidRPr="00005627" w:rsidRDefault="003A52B9" w:rsidP="00A11187">
            <w:pPr>
              <w:pStyle w:val="NoSpacing"/>
              <w:rPr>
                <w:rFonts w:ascii="Arial Narrow" w:hAnsi="Arial Narrow" w:cs="Arial"/>
                <w:sz w:val="24"/>
                <w:szCs w:val="24"/>
              </w:rPr>
            </w:pPr>
            <w:r>
              <w:rPr>
                <w:rFonts w:ascii="Arial Narrow" w:hAnsi="Arial Narrow" w:cs="Arial"/>
                <w:sz w:val="24"/>
                <w:szCs w:val="24"/>
              </w:rPr>
              <w:t>405-222-6500</w:t>
            </w:r>
          </w:p>
        </w:tc>
      </w:tr>
      <w:tr w:rsidR="008268E3" w:rsidRPr="00005627" w14:paraId="69C8BB35" w14:textId="77777777" w:rsidTr="00E27BF3">
        <w:trPr>
          <w:trHeight w:val="143"/>
          <w:jc w:val="center"/>
        </w:trPr>
        <w:tc>
          <w:tcPr>
            <w:tcW w:w="2515" w:type="dxa"/>
          </w:tcPr>
          <w:p w14:paraId="4DDD80C4" w14:textId="77777777" w:rsidR="008268E3" w:rsidRPr="00005627" w:rsidRDefault="008268E3" w:rsidP="00A11187">
            <w:pPr>
              <w:pStyle w:val="NoSpacing"/>
              <w:rPr>
                <w:rFonts w:ascii="Arial Narrow" w:hAnsi="Arial Narrow" w:cs="Arial"/>
                <w:b/>
                <w:sz w:val="24"/>
                <w:szCs w:val="24"/>
              </w:rPr>
            </w:pPr>
            <w:r w:rsidRPr="00005627">
              <w:rPr>
                <w:rFonts w:ascii="Arial Narrow" w:hAnsi="Arial Narrow" w:cs="Arial"/>
                <w:b/>
                <w:sz w:val="24"/>
                <w:szCs w:val="24"/>
              </w:rPr>
              <w:t>Email address:</w:t>
            </w:r>
          </w:p>
        </w:tc>
        <w:tc>
          <w:tcPr>
            <w:tcW w:w="6835" w:type="dxa"/>
          </w:tcPr>
          <w:p w14:paraId="45A1C328" w14:textId="10D5D5AF" w:rsidR="008268E3" w:rsidRPr="00005627" w:rsidRDefault="003A52B9" w:rsidP="00A11187">
            <w:pPr>
              <w:pStyle w:val="NoSpacing"/>
              <w:rPr>
                <w:rFonts w:ascii="Arial Narrow" w:hAnsi="Arial Narrow" w:cs="Arial"/>
                <w:sz w:val="24"/>
                <w:szCs w:val="24"/>
              </w:rPr>
            </w:pPr>
            <w:r>
              <w:rPr>
                <w:rFonts w:ascii="Arial Narrow" w:hAnsi="Arial Narrow" w:cs="Arial"/>
                <w:sz w:val="24"/>
                <w:szCs w:val="24"/>
              </w:rPr>
              <w:t>rcroslin@chickasha.k12.ok.us</w:t>
            </w:r>
          </w:p>
        </w:tc>
      </w:tr>
    </w:tbl>
    <w:p w14:paraId="1F5AD9EF" w14:textId="20FD0C0F" w:rsidR="008268E3" w:rsidRPr="00005627" w:rsidRDefault="008268E3" w:rsidP="00A11187">
      <w:pPr>
        <w:spacing w:after="0" w:line="240" w:lineRule="auto"/>
        <w:rPr>
          <w:rFonts w:ascii="Arial Narrow" w:hAnsi="Arial Narrow" w:cs="Arial"/>
          <w:b/>
          <w:szCs w:val="24"/>
        </w:rPr>
      </w:pPr>
    </w:p>
    <w:p w14:paraId="7B675D58" w14:textId="77777777" w:rsidR="008268E3" w:rsidRPr="00005627" w:rsidRDefault="008268E3" w:rsidP="00A11187">
      <w:pPr>
        <w:pStyle w:val="NoSpacing"/>
        <w:jc w:val="center"/>
        <w:rPr>
          <w:rFonts w:ascii="Arial Narrow" w:hAnsi="Arial Narrow"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6475"/>
      </w:tblGrid>
      <w:tr w:rsidR="000336E3" w:rsidRPr="00005627" w14:paraId="0A23E505" w14:textId="77777777" w:rsidTr="00A11187">
        <w:trPr>
          <w:jc w:val="center"/>
        </w:trPr>
        <w:tc>
          <w:tcPr>
            <w:tcW w:w="9350" w:type="dxa"/>
            <w:gridSpan w:val="2"/>
            <w:shd w:val="clear" w:color="auto" w:fill="92CDDC" w:themeFill="accent5" w:themeFillTint="99"/>
          </w:tcPr>
          <w:p w14:paraId="6C5B6AFA" w14:textId="1BB894CE" w:rsidR="000336E3" w:rsidRPr="00005627" w:rsidRDefault="000336E3" w:rsidP="00A11187">
            <w:pPr>
              <w:pStyle w:val="NoSpacing"/>
              <w:jc w:val="center"/>
              <w:rPr>
                <w:rFonts w:ascii="Arial Narrow" w:hAnsi="Arial Narrow" w:cs="Arial"/>
                <w:b/>
                <w:bCs/>
                <w:sz w:val="24"/>
                <w:szCs w:val="24"/>
              </w:rPr>
            </w:pPr>
            <w:r w:rsidRPr="00005627">
              <w:rPr>
                <w:rFonts w:ascii="Arial Narrow" w:hAnsi="Arial Narrow" w:cs="Arial"/>
                <w:b/>
                <w:bCs/>
                <w:sz w:val="24"/>
                <w:szCs w:val="24"/>
              </w:rPr>
              <w:t>SCHOOL INFORMATION</w:t>
            </w:r>
          </w:p>
        </w:tc>
      </w:tr>
      <w:tr w:rsidR="008268E3" w:rsidRPr="00005627" w14:paraId="65860D0D" w14:textId="77777777" w:rsidTr="002D2FE2">
        <w:trPr>
          <w:jc w:val="center"/>
        </w:trPr>
        <w:tc>
          <w:tcPr>
            <w:tcW w:w="2875" w:type="dxa"/>
          </w:tcPr>
          <w:p w14:paraId="4774E9A9" w14:textId="77777777" w:rsidR="008268E3" w:rsidRPr="00005627" w:rsidRDefault="008268E3" w:rsidP="00A11187">
            <w:pPr>
              <w:pStyle w:val="NoSpacing"/>
              <w:rPr>
                <w:rFonts w:ascii="Arial Narrow" w:hAnsi="Arial Narrow" w:cs="Arial"/>
                <w:b/>
                <w:sz w:val="24"/>
                <w:szCs w:val="24"/>
              </w:rPr>
            </w:pPr>
            <w:r w:rsidRPr="00005627">
              <w:rPr>
                <w:rFonts w:ascii="Arial Narrow" w:hAnsi="Arial Narrow" w:cs="Arial"/>
                <w:b/>
                <w:sz w:val="24"/>
                <w:szCs w:val="24"/>
              </w:rPr>
              <w:t xml:space="preserve">School Name:  </w:t>
            </w:r>
          </w:p>
        </w:tc>
        <w:tc>
          <w:tcPr>
            <w:tcW w:w="6475" w:type="dxa"/>
          </w:tcPr>
          <w:p w14:paraId="6B34D96D" w14:textId="25124574" w:rsidR="008268E3" w:rsidRPr="00005627" w:rsidRDefault="003E3FA8" w:rsidP="00A11187">
            <w:pPr>
              <w:pStyle w:val="NoSpacing"/>
              <w:rPr>
                <w:rFonts w:ascii="Arial Narrow" w:hAnsi="Arial Narrow" w:cs="Arial"/>
                <w:sz w:val="24"/>
                <w:szCs w:val="24"/>
              </w:rPr>
            </w:pPr>
            <w:r>
              <w:rPr>
                <w:rFonts w:ascii="Arial Narrow" w:hAnsi="Arial Narrow" w:cs="Arial"/>
                <w:sz w:val="24"/>
                <w:szCs w:val="24"/>
              </w:rPr>
              <w:t xml:space="preserve">Chickasha </w:t>
            </w:r>
            <w:r w:rsidR="00F40E44">
              <w:rPr>
                <w:rFonts w:ascii="Arial Narrow" w:hAnsi="Arial Narrow" w:cs="Arial"/>
                <w:sz w:val="24"/>
                <w:szCs w:val="24"/>
              </w:rPr>
              <w:t>High</w:t>
            </w:r>
            <w:r>
              <w:rPr>
                <w:rFonts w:ascii="Arial Narrow" w:hAnsi="Arial Narrow" w:cs="Arial"/>
                <w:sz w:val="24"/>
                <w:szCs w:val="24"/>
              </w:rPr>
              <w:t xml:space="preserve"> School</w:t>
            </w:r>
          </w:p>
        </w:tc>
      </w:tr>
      <w:tr w:rsidR="000336E3" w:rsidRPr="00005627" w14:paraId="3B8FBAAB" w14:textId="77777777" w:rsidTr="002D2FE2">
        <w:trPr>
          <w:jc w:val="center"/>
        </w:trPr>
        <w:tc>
          <w:tcPr>
            <w:tcW w:w="2875" w:type="dxa"/>
          </w:tcPr>
          <w:p w14:paraId="550662BF" w14:textId="1DC72219" w:rsidR="000336E3" w:rsidRPr="00005627" w:rsidRDefault="000336E3" w:rsidP="00A11187">
            <w:pPr>
              <w:pStyle w:val="NoSpacing"/>
              <w:rPr>
                <w:rFonts w:ascii="Arial Narrow" w:hAnsi="Arial Narrow" w:cs="Arial"/>
                <w:b/>
                <w:sz w:val="24"/>
                <w:szCs w:val="24"/>
              </w:rPr>
            </w:pPr>
            <w:r w:rsidRPr="00005627">
              <w:rPr>
                <w:rFonts w:ascii="Arial Narrow" w:hAnsi="Arial Narrow" w:cs="Arial"/>
                <w:b/>
                <w:sz w:val="24"/>
                <w:szCs w:val="24"/>
              </w:rPr>
              <w:t>School Site Code:</w:t>
            </w:r>
          </w:p>
        </w:tc>
        <w:tc>
          <w:tcPr>
            <w:tcW w:w="6475" w:type="dxa"/>
          </w:tcPr>
          <w:p w14:paraId="71072E7F" w14:textId="72578FBD" w:rsidR="000336E3" w:rsidRPr="00005627" w:rsidRDefault="004104C0" w:rsidP="00A11187">
            <w:pPr>
              <w:pStyle w:val="NoSpacing"/>
              <w:rPr>
                <w:rFonts w:ascii="Arial Narrow" w:hAnsi="Arial Narrow" w:cs="Arial"/>
                <w:sz w:val="24"/>
                <w:szCs w:val="24"/>
              </w:rPr>
            </w:pPr>
            <w:r>
              <w:rPr>
                <w:rFonts w:ascii="Arial Narrow" w:hAnsi="Arial Narrow" w:cs="Arial"/>
                <w:sz w:val="24"/>
                <w:szCs w:val="24"/>
              </w:rPr>
              <w:t>705</w:t>
            </w:r>
          </w:p>
        </w:tc>
      </w:tr>
      <w:tr w:rsidR="008268E3" w:rsidRPr="00005627" w14:paraId="62D34EC2" w14:textId="77777777" w:rsidTr="002D2FE2">
        <w:trPr>
          <w:jc w:val="center"/>
        </w:trPr>
        <w:tc>
          <w:tcPr>
            <w:tcW w:w="2875" w:type="dxa"/>
          </w:tcPr>
          <w:p w14:paraId="35605DFA" w14:textId="7C22F603" w:rsidR="008268E3" w:rsidRPr="00005627" w:rsidRDefault="008268E3" w:rsidP="00A11187">
            <w:pPr>
              <w:pStyle w:val="NoSpacing"/>
              <w:rPr>
                <w:rFonts w:ascii="Arial Narrow" w:hAnsi="Arial Narrow" w:cs="Arial"/>
                <w:b/>
                <w:sz w:val="24"/>
                <w:szCs w:val="24"/>
              </w:rPr>
            </w:pPr>
            <w:r w:rsidRPr="00005627">
              <w:rPr>
                <w:rFonts w:ascii="Arial Narrow" w:hAnsi="Arial Narrow" w:cs="Arial"/>
                <w:b/>
                <w:sz w:val="24"/>
                <w:szCs w:val="24"/>
              </w:rPr>
              <w:t>Principal</w:t>
            </w:r>
            <w:r w:rsidR="00372E2C" w:rsidRPr="00005627">
              <w:rPr>
                <w:rFonts w:ascii="Arial Narrow" w:hAnsi="Arial Narrow" w:cs="Arial"/>
                <w:b/>
                <w:sz w:val="24"/>
                <w:szCs w:val="24"/>
              </w:rPr>
              <w:t xml:space="preserve"> Name</w:t>
            </w:r>
            <w:r w:rsidRPr="00005627">
              <w:rPr>
                <w:rFonts w:ascii="Arial Narrow" w:hAnsi="Arial Narrow" w:cs="Arial"/>
                <w:b/>
                <w:sz w:val="24"/>
                <w:szCs w:val="24"/>
              </w:rPr>
              <w:t xml:space="preserve">: </w:t>
            </w:r>
          </w:p>
        </w:tc>
        <w:tc>
          <w:tcPr>
            <w:tcW w:w="6475" w:type="dxa"/>
          </w:tcPr>
          <w:p w14:paraId="4D020DAC" w14:textId="7C4A059B" w:rsidR="008268E3" w:rsidRPr="00005627" w:rsidRDefault="00F40E44" w:rsidP="00A11187">
            <w:pPr>
              <w:pStyle w:val="NoSpacing"/>
              <w:rPr>
                <w:rFonts w:ascii="Arial Narrow" w:hAnsi="Arial Narrow" w:cs="Arial"/>
                <w:sz w:val="24"/>
                <w:szCs w:val="24"/>
              </w:rPr>
            </w:pPr>
            <w:r>
              <w:rPr>
                <w:rFonts w:ascii="Arial Narrow" w:hAnsi="Arial Narrow" w:cs="Arial"/>
                <w:sz w:val="24"/>
                <w:szCs w:val="24"/>
              </w:rPr>
              <w:t>Rhonda Snow</w:t>
            </w:r>
          </w:p>
        </w:tc>
      </w:tr>
      <w:tr w:rsidR="008268E3" w:rsidRPr="00005627" w14:paraId="32C847F8" w14:textId="77777777" w:rsidTr="002D2FE2">
        <w:trPr>
          <w:jc w:val="center"/>
        </w:trPr>
        <w:tc>
          <w:tcPr>
            <w:tcW w:w="2875" w:type="dxa"/>
          </w:tcPr>
          <w:p w14:paraId="4E013056" w14:textId="77777777" w:rsidR="008268E3" w:rsidRPr="00005627" w:rsidRDefault="008268E3" w:rsidP="00A11187">
            <w:pPr>
              <w:pStyle w:val="NoSpacing"/>
              <w:rPr>
                <w:rFonts w:ascii="Arial Narrow" w:hAnsi="Arial Narrow" w:cs="Arial"/>
                <w:b/>
                <w:sz w:val="24"/>
                <w:szCs w:val="24"/>
              </w:rPr>
            </w:pPr>
            <w:r w:rsidRPr="00005627">
              <w:rPr>
                <w:rFonts w:ascii="Arial Narrow" w:hAnsi="Arial Narrow" w:cs="Arial"/>
                <w:b/>
                <w:sz w:val="24"/>
                <w:szCs w:val="24"/>
              </w:rPr>
              <w:t>Telephone:</w:t>
            </w:r>
          </w:p>
        </w:tc>
        <w:tc>
          <w:tcPr>
            <w:tcW w:w="6475" w:type="dxa"/>
          </w:tcPr>
          <w:p w14:paraId="1EA81F5F" w14:textId="5A9F971C" w:rsidR="008268E3" w:rsidRPr="00005627" w:rsidRDefault="003E3FA8" w:rsidP="00A11187">
            <w:pPr>
              <w:pStyle w:val="NoSpacing"/>
              <w:rPr>
                <w:rFonts w:ascii="Arial Narrow" w:hAnsi="Arial Narrow" w:cs="Arial"/>
                <w:sz w:val="24"/>
                <w:szCs w:val="24"/>
              </w:rPr>
            </w:pPr>
            <w:r>
              <w:rPr>
                <w:rFonts w:ascii="Arial Narrow" w:hAnsi="Arial Narrow" w:cs="Arial"/>
                <w:sz w:val="24"/>
                <w:szCs w:val="24"/>
              </w:rPr>
              <w:t>405</w:t>
            </w:r>
            <w:r w:rsidR="00F40E44">
              <w:rPr>
                <w:rFonts w:ascii="Arial Narrow" w:hAnsi="Arial Narrow" w:cs="Arial"/>
                <w:sz w:val="24"/>
                <w:szCs w:val="24"/>
              </w:rPr>
              <w:t>-</w:t>
            </w:r>
            <w:r>
              <w:rPr>
                <w:rFonts w:ascii="Arial Narrow" w:hAnsi="Arial Narrow" w:cs="Arial"/>
                <w:sz w:val="24"/>
                <w:szCs w:val="24"/>
              </w:rPr>
              <w:t>222-65</w:t>
            </w:r>
            <w:r w:rsidR="00F40E44">
              <w:rPr>
                <w:rFonts w:ascii="Arial Narrow" w:hAnsi="Arial Narrow" w:cs="Arial"/>
                <w:sz w:val="24"/>
                <w:szCs w:val="24"/>
              </w:rPr>
              <w:t>5</w:t>
            </w:r>
            <w:r>
              <w:rPr>
                <w:rFonts w:ascii="Arial Narrow" w:hAnsi="Arial Narrow" w:cs="Arial"/>
                <w:sz w:val="24"/>
                <w:szCs w:val="24"/>
              </w:rPr>
              <w:t>0</w:t>
            </w:r>
          </w:p>
        </w:tc>
      </w:tr>
      <w:tr w:rsidR="008268E3" w:rsidRPr="00005627" w14:paraId="39EA9B51" w14:textId="77777777" w:rsidTr="002D2FE2">
        <w:trPr>
          <w:jc w:val="center"/>
        </w:trPr>
        <w:tc>
          <w:tcPr>
            <w:tcW w:w="2875" w:type="dxa"/>
            <w:tcBorders>
              <w:bottom w:val="single" w:sz="4" w:space="0" w:color="000000"/>
            </w:tcBorders>
          </w:tcPr>
          <w:p w14:paraId="487DC15F" w14:textId="77777777" w:rsidR="008268E3" w:rsidRPr="00005627" w:rsidRDefault="008268E3" w:rsidP="00A11187">
            <w:pPr>
              <w:pStyle w:val="NoSpacing"/>
              <w:rPr>
                <w:rFonts w:ascii="Arial Narrow" w:hAnsi="Arial Narrow" w:cs="Arial"/>
                <w:b/>
                <w:sz w:val="24"/>
                <w:szCs w:val="24"/>
              </w:rPr>
            </w:pPr>
            <w:r w:rsidRPr="00005627">
              <w:rPr>
                <w:rFonts w:ascii="Arial Narrow" w:hAnsi="Arial Narrow" w:cs="Arial"/>
                <w:b/>
                <w:sz w:val="24"/>
                <w:szCs w:val="24"/>
              </w:rPr>
              <w:t>Email address:</w:t>
            </w:r>
          </w:p>
        </w:tc>
        <w:tc>
          <w:tcPr>
            <w:tcW w:w="6475" w:type="dxa"/>
            <w:tcBorders>
              <w:bottom w:val="single" w:sz="4" w:space="0" w:color="000000"/>
            </w:tcBorders>
          </w:tcPr>
          <w:p w14:paraId="1B702FE8" w14:textId="1CD11DBD" w:rsidR="008268E3" w:rsidRPr="00005627" w:rsidRDefault="00F40E44" w:rsidP="00A11187">
            <w:pPr>
              <w:pStyle w:val="NoSpacing"/>
              <w:rPr>
                <w:rFonts w:ascii="Arial Narrow" w:hAnsi="Arial Narrow" w:cs="Arial"/>
                <w:sz w:val="24"/>
                <w:szCs w:val="24"/>
              </w:rPr>
            </w:pPr>
            <w:r>
              <w:rPr>
                <w:rFonts w:ascii="Arial Narrow" w:hAnsi="Arial Narrow" w:cs="Arial"/>
                <w:sz w:val="24"/>
                <w:szCs w:val="24"/>
              </w:rPr>
              <w:t>rsnow</w:t>
            </w:r>
            <w:r w:rsidR="003E3FA8">
              <w:rPr>
                <w:rFonts w:ascii="Arial Narrow" w:hAnsi="Arial Narrow" w:cs="Arial"/>
                <w:sz w:val="24"/>
                <w:szCs w:val="24"/>
              </w:rPr>
              <w:t>@chickasha.k12.ok.us</w:t>
            </w:r>
          </w:p>
        </w:tc>
      </w:tr>
      <w:tr w:rsidR="002D2FE2" w:rsidRPr="00005627" w14:paraId="28185896" w14:textId="77777777" w:rsidTr="002D2FE2">
        <w:trPr>
          <w:jc w:val="center"/>
        </w:trPr>
        <w:tc>
          <w:tcPr>
            <w:tcW w:w="2875" w:type="dxa"/>
          </w:tcPr>
          <w:p w14:paraId="78554990" w14:textId="706903F2" w:rsidR="002D2FE2" w:rsidRPr="00005627" w:rsidRDefault="002D2FE2" w:rsidP="00A11187">
            <w:pPr>
              <w:pStyle w:val="NoSpacing"/>
              <w:rPr>
                <w:rFonts w:ascii="Arial Narrow" w:hAnsi="Arial Narrow" w:cs="Arial"/>
                <w:b/>
                <w:sz w:val="24"/>
                <w:szCs w:val="24"/>
              </w:rPr>
            </w:pPr>
            <w:r w:rsidRPr="00005627">
              <w:rPr>
                <w:rFonts w:ascii="Arial Narrow" w:hAnsi="Arial Narrow" w:cs="Arial"/>
                <w:b/>
                <w:sz w:val="24"/>
                <w:szCs w:val="24"/>
              </w:rPr>
              <w:t xml:space="preserve">School Poverty Rate </w:t>
            </w:r>
          </w:p>
        </w:tc>
        <w:tc>
          <w:tcPr>
            <w:tcW w:w="6475" w:type="dxa"/>
          </w:tcPr>
          <w:p w14:paraId="68C35171" w14:textId="6E48F2BB" w:rsidR="002D2FE2" w:rsidRPr="00005627" w:rsidRDefault="004104C0" w:rsidP="00A11187">
            <w:pPr>
              <w:pStyle w:val="NoSpacing"/>
              <w:rPr>
                <w:rFonts w:ascii="Arial Narrow" w:hAnsi="Arial Narrow" w:cs="Arial"/>
                <w:b/>
                <w:sz w:val="24"/>
                <w:szCs w:val="24"/>
              </w:rPr>
            </w:pPr>
            <w:r>
              <w:rPr>
                <w:rFonts w:ascii="Arial Narrow" w:hAnsi="Arial Narrow" w:cs="Arial"/>
                <w:b/>
                <w:sz w:val="24"/>
                <w:szCs w:val="24"/>
              </w:rPr>
              <w:t>63.39%</w:t>
            </w:r>
          </w:p>
        </w:tc>
      </w:tr>
    </w:tbl>
    <w:p w14:paraId="2C659D8E" w14:textId="46137D3F" w:rsidR="00373E9E" w:rsidRPr="00A11187" w:rsidRDefault="00373E9E" w:rsidP="00A11187">
      <w:pPr>
        <w:spacing w:after="0" w:line="240" w:lineRule="auto"/>
        <w:contextualSpacing/>
        <w:rPr>
          <w:rFonts w:ascii="Arial" w:eastAsia="Calibri" w:hAnsi="Arial" w:cs="Arial"/>
          <w:szCs w:val="24"/>
        </w:rPr>
      </w:pPr>
    </w:p>
    <w:p w14:paraId="74B8ABEE" w14:textId="77777777" w:rsidR="009C7469" w:rsidRPr="00A11187" w:rsidRDefault="009C7469" w:rsidP="00A11187">
      <w:pPr>
        <w:spacing w:after="0" w:line="240" w:lineRule="auto"/>
        <w:contextualSpacing/>
        <w:rPr>
          <w:rFonts w:ascii="Arial" w:eastAsia="Calibri" w:hAnsi="Arial" w:cs="Arial"/>
          <w:szCs w:val="24"/>
        </w:rPr>
      </w:pPr>
    </w:p>
    <w:tbl>
      <w:tblPr>
        <w:tblStyle w:val="TableGrid"/>
        <w:tblW w:w="0" w:type="auto"/>
        <w:tblInd w:w="-5" w:type="dxa"/>
        <w:tblLook w:val="04A0" w:firstRow="1" w:lastRow="0" w:firstColumn="1" w:lastColumn="0" w:noHBand="0" w:noVBand="1"/>
      </w:tblPr>
      <w:tblGrid>
        <w:gridCol w:w="9355"/>
      </w:tblGrid>
      <w:tr w:rsidR="000336E3" w:rsidRPr="00A11187" w14:paraId="4FCE54B0" w14:textId="77777777" w:rsidTr="00A11187">
        <w:tc>
          <w:tcPr>
            <w:tcW w:w="9355" w:type="dxa"/>
            <w:shd w:val="clear" w:color="auto" w:fill="92CDDC" w:themeFill="accent5" w:themeFillTint="99"/>
          </w:tcPr>
          <w:p w14:paraId="0C025046" w14:textId="35AFD37B" w:rsidR="000336E3" w:rsidRPr="00A11187" w:rsidRDefault="000336E3" w:rsidP="00A11187">
            <w:pPr>
              <w:contextualSpacing/>
              <w:jc w:val="center"/>
              <w:rPr>
                <w:rFonts w:ascii="Arial" w:eastAsia="Calibri" w:hAnsi="Arial" w:cs="Arial"/>
                <w:b/>
                <w:szCs w:val="24"/>
              </w:rPr>
            </w:pPr>
            <w:r w:rsidRPr="00A11187">
              <w:rPr>
                <w:rFonts w:ascii="Arial" w:eastAsia="Calibri" w:hAnsi="Arial" w:cs="Arial"/>
                <w:b/>
                <w:szCs w:val="24"/>
              </w:rPr>
              <w:t>INSTRUCTION</w:t>
            </w:r>
            <w:r w:rsidR="00BB791E">
              <w:rPr>
                <w:rFonts w:ascii="Arial" w:eastAsia="Calibri" w:hAnsi="Arial" w:cs="Arial"/>
                <w:b/>
                <w:szCs w:val="24"/>
              </w:rPr>
              <w:t>S</w:t>
            </w:r>
          </w:p>
        </w:tc>
      </w:tr>
      <w:tr w:rsidR="000336E3" w:rsidRPr="00A11187" w14:paraId="7265FE2A" w14:textId="77777777" w:rsidTr="000336E3">
        <w:tc>
          <w:tcPr>
            <w:tcW w:w="9355" w:type="dxa"/>
          </w:tcPr>
          <w:p w14:paraId="7070B7C2" w14:textId="77777777" w:rsidR="000336E3" w:rsidRPr="00A11187" w:rsidRDefault="000336E3" w:rsidP="00A11187">
            <w:pPr>
              <w:contextualSpacing/>
              <w:rPr>
                <w:rFonts w:ascii="Arial" w:eastAsia="Calibri" w:hAnsi="Arial" w:cs="Arial"/>
                <w:bCs/>
                <w:szCs w:val="24"/>
              </w:rPr>
            </w:pPr>
            <w:r w:rsidRPr="00A11187">
              <w:rPr>
                <w:rFonts w:ascii="Arial" w:eastAsia="Calibri" w:hAnsi="Arial" w:cs="Arial"/>
                <w:bCs/>
                <w:szCs w:val="24"/>
              </w:rPr>
              <w:t>Each of the five sections of the plan is composed of three parts.</w:t>
            </w:r>
          </w:p>
          <w:p w14:paraId="182A6D91" w14:textId="77777777" w:rsidR="000336E3" w:rsidRPr="00A11187" w:rsidRDefault="000336E3" w:rsidP="00A11187">
            <w:pPr>
              <w:pStyle w:val="ListParagraph"/>
              <w:numPr>
                <w:ilvl w:val="0"/>
                <w:numId w:val="11"/>
              </w:numPr>
              <w:rPr>
                <w:rFonts w:ascii="Arial" w:eastAsia="Calibri" w:hAnsi="Arial" w:cs="Arial"/>
                <w:bCs/>
                <w:sz w:val="24"/>
                <w:szCs w:val="24"/>
              </w:rPr>
            </w:pPr>
            <w:r w:rsidRPr="00A11187">
              <w:rPr>
                <w:rFonts w:ascii="Arial" w:eastAsia="Calibri" w:hAnsi="Arial" w:cs="Arial"/>
                <w:bCs/>
                <w:sz w:val="24"/>
                <w:szCs w:val="24"/>
              </w:rPr>
              <w:t>The first part outlines the relevant passages in the Every Student Succeeds Act (ESSA) and contains a check box where the school principal will certify that the legal requirements have been met.</w:t>
            </w:r>
          </w:p>
          <w:p w14:paraId="0249EAB2" w14:textId="77777777" w:rsidR="000336E3" w:rsidRPr="00A11187" w:rsidRDefault="000336E3" w:rsidP="00A11187">
            <w:pPr>
              <w:pStyle w:val="ListParagraph"/>
              <w:numPr>
                <w:ilvl w:val="0"/>
                <w:numId w:val="11"/>
              </w:numPr>
              <w:rPr>
                <w:rFonts w:ascii="Arial" w:eastAsia="Calibri" w:hAnsi="Arial" w:cs="Arial"/>
                <w:bCs/>
                <w:sz w:val="24"/>
                <w:szCs w:val="24"/>
              </w:rPr>
            </w:pPr>
            <w:r w:rsidRPr="00A11187">
              <w:rPr>
                <w:rFonts w:ascii="Arial" w:eastAsia="Calibri" w:hAnsi="Arial" w:cs="Arial"/>
                <w:bCs/>
                <w:sz w:val="24"/>
                <w:szCs w:val="24"/>
              </w:rPr>
              <w:t>The second part can be read as a rubric. The descriptions in each section of the plan should align</w:t>
            </w:r>
            <w:r w:rsidR="00A11187" w:rsidRPr="00A11187">
              <w:rPr>
                <w:rFonts w:ascii="Arial" w:eastAsia="Calibri" w:hAnsi="Arial" w:cs="Arial"/>
                <w:bCs/>
                <w:sz w:val="24"/>
                <w:szCs w:val="24"/>
              </w:rPr>
              <w:t xml:space="preserve"> with the elements listed under “Meets Expectations.” Corresponding points under the headings “Developing” and “Does Not Meet Expectations” are provided for the sake of clarity.</w:t>
            </w:r>
          </w:p>
          <w:p w14:paraId="3993B3D0" w14:textId="701B92CF" w:rsidR="00A11187" w:rsidRPr="00A11187" w:rsidRDefault="00A11187" w:rsidP="00A11187">
            <w:pPr>
              <w:pStyle w:val="ListParagraph"/>
              <w:numPr>
                <w:ilvl w:val="0"/>
                <w:numId w:val="11"/>
              </w:numPr>
              <w:rPr>
                <w:rFonts w:ascii="Arial" w:eastAsia="Calibri" w:hAnsi="Arial" w:cs="Arial"/>
                <w:bCs/>
                <w:sz w:val="24"/>
                <w:szCs w:val="24"/>
              </w:rPr>
            </w:pPr>
            <w:r w:rsidRPr="00A11187">
              <w:rPr>
                <w:rFonts w:ascii="Arial" w:eastAsia="Calibri" w:hAnsi="Arial" w:cs="Arial"/>
                <w:bCs/>
                <w:sz w:val="24"/>
                <w:szCs w:val="24"/>
              </w:rPr>
              <w:t>The third part is a text box where narrative answers are to be entered. There is no word or character limit.</w:t>
            </w:r>
          </w:p>
        </w:tc>
      </w:tr>
    </w:tbl>
    <w:p w14:paraId="39B0631D" w14:textId="0BA7E7B3" w:rsidR="00DB7EAF" w:rsidRDefault="00DB7EAF" w:rsidP="00A11187">
      <w:pPr>
        <w:spacing w:after="0" w:line="240" w:lineRule="auto"/>
        <w:ind w:left="720"/>
        <w:contextualSpacing/>
        <w:jc w:val="center"/>
        <w:rPr>
          <w:rFonts w:eastAsia="Calibri" w:cs="Times New Roman"/>
          <w:b/>
          <w:sz w:val="32"/>
          <w:szCs w:val="32"/>
        </w:rPr>
      </w:pPr>
    </w:p>
    <w:p w14:paraId="4370655D" w14:textId="77777777" w:rsidR="009C7469" w:rsidRDefault="009C7469" w:rsidP="00A11187">
      <w:pPr>
        <w:spacing w:after="0" w:line="240" w:lineRule="auto"/>
        <w:ind w:left="720"/>
        <w:contextualSpacing/>
        <w:jc w:val="center"/>
        <w:rPr>
          <w:rFonts w:eastAsia="Calibri" w:cs="Times New Roman"/>
          <w:b/>
          <w:sz w:val="32"/>
          <w:szCs w:val="32"/>
        </w:rPr>
      </w:pPr>
    </w:p>
    <w:p w14:paraId="19FBF5E2" w14:textId="51EB82BF" w:rsidR="006B6628" w:rsidRDefault="006B6628" w:rsidP="00A11187">
      <w:pPr>
        <w:autoSpaceDE w:val="0"/>
        <w:autoSpaceDN w:val="0"/>
        <w:adjustRightInd w:val="0"/>
        <w:spacing w:after="0" w:line="240" w:lineRule="auto"/>
        <w:rPr>
          <w:rFonts w:cs="Times New Roman"/>
          <w:szCs w:val="24"/>
        </w:rPr>
      </w:pPr>
    </w:p>
    <w:p w14:paraId="52A04757" w14:textId="77777777" w:rsidR="00005627" w:rsidRDefault="00005627">
      <w:r>
        <w:br w:type="page"/>
      </w:r>
    </w:p>
    <w:tbl>
      <w:tblPr>
        <w:tblStyle w:val="TableGrid"/>
        <w:tblW w:w="10710" w:type="dxa"/>
        <w:tblInd w:w="-635" w:type="dxa"/>
        <w:tblLook w:val="04A0" w:firstRow="1" w:lastRow="0" w:firstColumn="1" w:lastColumn="0" w:noHBand="0" w:noVBand="1"/>
      </w:tblPr>
      <w:tblGrid>
        <w:gridCol w:w="10710"/>
      </w:tblGrid>
      <w:tr w:rsidR="00FB07DB" w:rsidRPr="00A11187" w14:paraId="7EAF1141" w14:textId="77777777" w:rsidTr="00376D13">
        <w:tc>
          <w:tcPr>
            <w:tcW w:w="10710" w:type="dxa"/>
            <w:shd w:val="clear" w:color="auto" w:fill="8DB3E2" w:themeFill="text2" w:themeFillTint="66"/>
          </w:tcPr>
          <w:p w14:paraId="608C3A8D" w14:textId="2392D273" w:rsidR="00FB07DB" w:rsidRPr="00A11187" w:rsidRDefault="00FB07DB" w:rsidP="00A11187">
            <w:pPr>
              <w:rPr>
                <w:rFonts w:ascii="Arial Narrow" w:hAnsi="Arial Narrow"/>
                <w:b/>
                <w:szCs w:val="24"/>
                <w:highlight w:val="yellow"/>
              </w:rPr>
            </w:pPr>
            <w:r w:rsidRPr="00A11187">
              <w:rPr>
                <w:rFonts w:ascii="Arial Narrow" w:hAnsi="Arial Narrow"/>
                <w:b/>
                <w:szCs w:val="24"/>
              </w:rPr>
              <w:lastRenderedPageBreak/>
              <w:t xml:space="preserve">1. Parent and </w:t>
            </w:r>
            <w:r w:rsidR="00CC1D01" w:rsidRPr="00A11187">
              <w:rPr>
                <w:rFonts w:ascii="Arial Narrow" w:hAnsi="Arial Narrow"/>
                <w:b/>
                <w:szCs w:val="24"/>
              </w:rPr>
              <w:t xml:space="preserve">Community </w:t>
            </w:r>
            <w:r w:rsidRPr="00A11187">
              <w:rPr>
                <w:rFonts w:ascii="Arial Narrow" w:hAnsi="Arial Narrow"/>
                <w:b/>
                <w:szCs w:val="24"/>
              </w:rPr>
              <w:t>Stakeholder Involvement</w:t>
            </w:r>
          </w:p>
        </w:tc>
      </w:tr>
      <w:tr w:rsidR="00FB07DB" w:rsidRPr="00A11187" w14:paraId="66F80536" w14:textId="77777777" w:rsidTr="00376D13">
        <w:tc>
          <w:tcPr>
            <w:tcW w:w="10710" w:type="dxa"/>
          </w:tcPr>
          <w:p w14:paraId="631CC462" w14:textId="215AACD7" w:rsidR="0090741A" w:rsidRPr="00A11187" w:rsidRDefault="00FD4FBB" w:rsidP="00A11187">
            <w:pPr>
              <w:pStyle w:val="ListParagraph"/>
              <w:ind w:left="792" w:hanging="720"/>
              <w:rPr>
                <w:rFonts w:ascii="Arial Narrow" w:hAnsi="Arial Narrow" w:cs="Times New Roman"/>
                <w:sz w:val="24"/>
                <w:szCs w:val="24"/>
              </w:rPr>
            </w:pPr>
            <w:sdt>
              <w:sdtPr>
                <w:rPr>
                  <w:rFonts w:ascii="Arial Narrow" w:hAnsi="Arial Narrow" w:cs="Times New Roman"/>
                  <w:sz w:val="24"/>
                  <w:szCs w:val="24"/>
                </w:rPr>
                <w:id w:val="-1817797200"/>
                <w14:checkbox>
                  <w14:checked w14:val="1"/>
                  <w14:checkedState w14:val="2612" w14:font="MS Gothic"/>
                  <w14:uncheckedState w14:val="2610" w14:font="MS Gothic"/>
                </w14:checkbox>
              </w:sdtPr>
              <w:sdtEndPr/>
              <w:sdtContent>
                <w:r w:rsidR="003E3FA8">
                  <w:rPr>
                    <w:rFonts w:ascii="MS Gothic" w:eastAsia="MS Gothic" w:hAnsi="MS Gothic" w:cs="Times New Roman" w:hint="eastAsia"/>
                    <w:sz w:val="24"/>
                    <w:szCs w:val="24"/>
                  </w:rPr>
                  <w:t>☒</w:t>
                </w:r>
              </w:sdtContent>
            </w:sdt>
            <w:r w:rsidR="0090741A" w:rsidRPr="00A11187">
              <w:rPr>
                <w:rFonts w:ascii="Arial Narrow" w:hAnsi="Arial Narrow" w:cs="Times New Roman"/>
                <w:sz w:val="24"/>
                <w:szCs w:val="24"/>
              </w:rPr>
              <w:t xml:space="preserve"> By checking this</w:t>
            </w:r>
            <w:r w:rsidR="00FB07DB" w:rsidRPr="00A11187">
              <w:rPr>
                <w:rFonts w:ascii="Arial Narrow" w:hAnsi="Arial Narrow" w:cs="Times New Roman"/>
                <w:sz w:val="24"/>
                <w:szCs w:val="24"/>
              </w:rPr>
              <w:t xml:space="preserve"> box, the school principal certifies that</w:t>
            </w:r>
            <w:r w:rsidR="0090741A" w:rsidRPr="00A11187">
              <w:rPr>
                <w:rFonts w:ascii="Arial Narrow" w:hAnsi="Arial Narrow" w:cs="Times New Roman"/>
                <w:sz w:val="24"/>
                <w:szCs w:val="24"/>
              </w:rPr>
              <w:t>:</w:t>
            </w:r>
            <w:r w:rsidR="00FB07DB" w:rsidRPr="00A11187">
              <w:rPr>
                <w:rFonts w:ascii="Arial Narrow" w:hAnsi="Arial Narrow" w:cs="Times New Roman"/>
                <w:sz w:val="24"/>
                <w:szCs w:val="24"/>
              </w:rPr>
              <w:t xml:space="preserve"> </w:t>
            </w:r>
          </w:p>
          <w:p w14:paraId="25CE4662" w14:textId="5C16EB28" w:rsidR="0090741A" w:rsidRPr="00A11187" w:rsidRDefault="0090741A" w:rsidP="00A11187">
            <w:pPr>
              <w:pStyle w:val="ListParagraph"/>
              <w:numPr>
                <w:ilvl w:val="0"/>
                <w:numId w:val="10"/>
              </w:numPr>
              <w:rPr>
                <w:rFonts w:ascii="Arial Narrow" w:hAnsi="Arial Narrow" w:cs="Times New Roman"/>
                <w:sz w:val="24"/>
                <w:szCs w:val="24"/>
              </w:rPr>
            </w:pPr>
            <w:r w:rsidRPr="00A11187">
              <w:rPr>
                <w:rFonts w:ascii="Arial Narrow" w:hAnsi="Arial Narrow" w:cs="Times New Roman"/>
                <w:sz w:val="24"/>
                <w:szCs w:val="24"/>
              </w:rPr>
              <w:t xml:space="preserve">the plan </w:t>
            </w:r>
            <w:r w:rsidR="00FB07DB" w:rsidRPr="00A11187">
              <w:rPr>
                <w:rFonts w:ascii="Arial Narrow" w:hAnsi="Arial Narrow" w:cs="Times New Roman"/>
                <w:sz w:val="24"/>
                <w:szCs w:val="24"/>
              </w:rPr>
              <w:t>is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if appropriate, specialized instructional support personnel, technical assistance providers, school staff, if the plan relates to a secondary school, students, and other individuals determined by the school. [</w:t>
            </w:r>
            <w:r w:rsidR="001B0C96" w:rsidRPr="00A11187">
              <w:rPr>
                <w:rFonts w:ascii="Arial Narrow" w:hAnsi="Arial Narrow" w:cs="Times New Roman"/>
                <w:sz w:val="24"/>
                <w:szCs w:val="24"/>
              </w:rPr>
              <w:t xml:space="preserve">ESSA, Section </w:t>
            </w:r>
            <w:r w:rsidR="00FB07DB" w:rsidRPr="00A11187">
              <w:rPr>
                <w:rFonts w:ascii="Arial Narrow" w:hAnsi="Arial Narrow" w:cs="Times New Roman"/>
                <w:sz w:val="24"/>
                <w:szCs w:val="24"/>
              </w:rPr>
              <w:t>1114(b)(2)]</w:t>
            </w:r>
          </w:p>
          <w:p w14:paraId="031BE00F" w14:textId="56B6DD92" w:rsidR="0090741A" w:rsidRPr="00A11187" w:rsidRDefault="0090741A" w:rsidP="00A11187">
            <w:pPr>
              <w:pStyle w:val="ListParagraph"/>
              <w:numPr>
                <w:ilvl w:val="0"/>
                <w:numId w:val="10"/>
              </w:numPr>
              <w:rPr>
                <w:rFonts w:ascii="Arial Narrow" w:hAnsi="Arial Narrow" w:cs="Times New Roman"/>
                <w:sz w:val="24"/>
                <w:szCs w:val="24"/>
              </w:rPr>
            </w:pPr>
            <w:r w:rsidRPr="00A11187">
              <w:rPr>
                <w:rFonts w:ascii="Arial Narrow" w:hAnsi="Arial Narrow" w:cs="Times New Roman"/>
                <w:sz w:val="24"/>
                <w:szCs w:val="24"/>
              </w:rPr>
              <w:t xml:space="preserve">the plan </w:t>
            </w:r>
            <w:r w:rsidR="00FB07DB" w:rsidRPr="00A11187">
              <w:rPr>
                <w:rFonts w:ascii="Arial Narrow" w:hAnsi="Arial Narrow" w:cs="Times New Roman"/>
                <w:sz w:val="24"/>
                <w:szCs w:val="24"/>
              </w:rPr>
              <w:t>is available to the local educational agency, parents, and the public, and the information contained in such plan shall be in an understandable and uniform format and, to the extent practicable, provided in a language that the parents can understand. [</w:t>
            </w:r>
            <w:r w:rsidR="006B6628" w:rsidRPr="00A11187">
              <w:rPr>
                <w:rFonts w:ascii="Arial Narrow" w:hAnsi="Arial Narrow" w:cs="Times New Roman"/>
                <w:sz w:val="24"/>
                <w:szCs w:val="24"/>
              </w:rPr>
              <w:t xml:space="preserve">ESSA, Section </w:t>
            </w:r>
            <w:r w:rsidR="00FB07DB" w:rsidRPr="00A11187">
              <w:rPr>
                <w:rFonts w:ascii="Arial Narrow" w:hAnsi="Arial Narrow" w:cs="Times New Roman"/>
                <w:sz w:val="24"/>
                <w:szCs w:val="24"/>
              </w:rPr>
              <w:t>1114</w:t>
            </w:r>
            <w:r w:rsidR="006B6628" w:rsidRPr="00A11187">
              <w:rPr>
                <w:rFonts w:ascii="Arial Narrow" w:hAnsi="Arial Narrow" w:cs="Times New Roman"/>
                <w:sz w:val="24"/>
                <w:szCs w:val="24"/>
              </w:rPr>
              <w:t>(b)(4)]</w:t>
            </w:r>
          </w:p>
          <w:p w14:paraId="6C3FCF13" w14:textId="7A72044C" w:rsidR="00A412C0" w:rsidRPr="00A11187" w:rsidRDefault="006B6628" w:rsidP="00A11187">
            <w:pPr>
              <w:pStyle w:val="ListParagraph"/>
              <w:numPr>
                <w:ilvl w:val="0"/>
                <w:numId w:val="10"/>
              </w:numPr>
              <w:rPr>
                <w:rFonts w:ascii="Arial Narrow" w:hAnsi="Arial Narrow" w:cs="Times New Roman"/>
                <w:sz w:val="24"/>
                <w:szCs w:val="24"/>
              </w:rPr>
            </w:pPr>
            <w:r w:rsidRPr="00A11187">
              <w:rPr>
                <w:rFonts w:ascii="Arial Narrow" w:hAnsi="Arial Narrow" w:cs="Times New Roman"/>
                <w:sz w:val="24"/>
                <w:szCs w:val="24"/>
              </w:rPr>
              <w:t xml:space="preserve">the </w:t>
            </w:r>
            <w:r w:rsidR="00FB07DB" w:rsidRPr="00A11187">
              <w:rPr>
                <w:rFonts w:ascii="Arial Narrow" w:hAnsi="Arial Narrow" w:cs="Times New Roman"/>
                <w:sz w:val="24"/>
                <w:szCs w:val="24"/>
              </w:rPr>
              <w:t>school meet</w:t>
            </w:r>
            <w:r w:rsidRPr="00A11187">
              <w:rPr>
                <w:rFonts w:ascii="Arial Narrow" w:hAnsi="Arial Narrow" w:cs="Times New Roman"/>
                <w:sz w:val="24"/>
                <w:szCs w:val="24"/>
              </w:rPr>
              <w:t>s</w:t>
            </w:r>
            <w:r w:rsidR="00FB07DB" w:rsidRPr="00A11187">
              <w:rPr>
                <w:rFonts w:ascii="Arial Narrow" w:hAnsi="Arial Narrow" w:cs="Times New Roman"/>
                <w:sz w:val="24"/>
                <w:szCs w:val="24"/>
              </w:rPr>
              <w:t xml:space="preserve"> the requirements of Section 1116 of ESSA, including the development and implementation of a parent and family engagement policy that includes a school-parent compact outlining shared responsibility for high student academic achievement. [</w:t>
            </w:r>
            <w:r w:rsidRPr="00A11187">
              <w:rPr>
                <w:rFonts w:ascii="Arial Narrow" w:hAnsi="Arial Narrow" w:cs="Times New Roman"/>
                <w:sz w:val="24"/>
                <w:szCs w:val="24"/>
              </w:rPr>
              <w:t xml:space="preserve">ESSA, Section </w:t>
            </w:r>
            <w:r w:rsidR="00FB07DB" w:rsidRPr="00A11187">
              <w:rPr>
                <w:rFonts w:ascii="Arial Narrow" w:hAnsi="Arial Narrow" w:cs="Times New Roman"/>
                <w:sz w:val="24"/>
                <w:szCs w:val="24"/>
              </w:rPr>
              <w:t>1116(b-g)]</w:t>
            </w:r>
          </w:p>
        </w:tc>
      </w:tr>
      <w:tr w:rsidR="00CC207D" w:rsidRPr="00A11187" w14:paraId="4744972E" w14:textId="77777777" w:rsidTr="00376D13">
        <w:tc>
          <w:tcPr>
            <w:tcW w:w="10710" w:type="dxa"/>
            <w:shd w:val="clear" w:color="auto" w:fill="C6D9F1" w:themeFill="text2" w:themeFillTint="33"/>
          </w:tcPr>
          <w:p w14:paraId="1567B983" w14:textId="71CE3843" w:rsidR="00CC207D" w:rsidRPr="00A11187" w:rsidRDefault="00CC207D" w:rsidP="00CC207D">
            <w:pPr>
              <w:pStyle w:val="ListParagraph"/>
              <w:ind w:left="792" w:hanging="720"/>
              <w:rPr>
                <w:rFonts w:ascii="Arial Narrow" w:hAnsi="Arial Narrow" w:cs="Times New Roman"/>
                <w:sz w:val="24"/>
                <w:szCs w:val="24"/>
              </w:rPr>
            </w:pPr>
            <w:r w:rsidRPr="00A11187">
              <w:rPr>
                <w:rFonts w:ascii="Arial Narrow" w:hAnsi="Arial Narrow"/>
                <w:b/>
                <w:sz w:val="24"/>
                <w:szCs w:val="24"/>
              </w:rPr>
              <w:t>Meets Expectations</w:t>
            </w:r>
          </w:p>
        </w:tc>
      </w:tr>
      <w:tr w:rsidR="00CC207D" w:rsidRPr="00A11187" w14:paraId="1F8F096B" w14:textId="77777777" w:rsidTr="00376D13">
        <w:tc>
          <w:tcPr>
            <w:tcW w:w="10710" w:type="dxa"/>
          </w:tcPr>
          <w:p w14:paraId="42D617E8" w14:textId="77777777" w:rsidR="00CC207D" w:rsidRDefault="00CC207D" w:rsidP="00CC207D">
            <w:pPr>
              <w:pStyle w:val="ListParagraph"/>
              <w:numPr>
                <w:ilvl w:val="0"/>
                <w:numId w:val="12"/>
              </w:numPr>
              <w:rPr>
                <w:rFonts w:ascii="Arial Narrow" w:hAnsi="Arial Narrow"/>
                <w:sz w:val="24"/>
                <w:szCs w:val="24"/>
              </w:rPr>
            </w:pPr>
            <w:r w:rsidRPr="00A11187">
              <w:rPr>
                <w:rFonts w:ascii="Arial Narrow" w:hAnsi="Arial Narrow"/>
                <w:sz w:val="24"/>
                <w:szCs w:val="24"/>
              </w:rPr>
              <w:t>Specific strategies to increase family and community stakeholder involvement, particularly among those who represent the most at-risk students, based upon results of the needs assessment have been identified and implemented.</w:t>
            </w:r>
          </w:p>
          <w:p w14:paraId="7EBFFD3A" w14:textId="77777777" w:rsidR="00CC207D" w:rsidRDefault="00CC207D" w:rsidP="00CC207D">
            <w:pPr>
              <w:pStyle w:val="ListParagraph"/>
              <w:numPr>
                <w:ilvl w:val="0"/>
                <w:numId w:val="12"/>
              </w:numPr>
              <w:rPr>
                <w:rFonts w:ascii="Arial Narrow" w:hAnsi="Arial Narrow"/>
                <w:sz w:val="24"/>
                <w:szCs w:val="24"/>
              </w:rPr>
            </w:pPr>
            <w:r w:rsidRPr="00A11187">
              <w:rPr>
                <w:rFonts w:ascii="Arial Narrow" w:hAnsi="Arial Narrow"/>
                <w:sz w:val="24"/>
                <w:szCs w:val="24"/>
              </w:rPr>
              <w:t>Parents and community stakeholders who reflect the demographic composition of the school, including those who represent the most at-risk students, are included as decision makers in a broad spectrum of school decisions, including the development and monitoring of the Title I schoolwide plan.</w:t>
            </w:r>
          </w:p>
          <w:p w14:paraId="1FA3BBAE" w14:textId="77777777" w:rsidR="00CC207D" w:rsidRDefault="00CC207D" w:rsidP="00CC207D">
            <w:pPr>
              <w:pStyle w:val="ListParagraph"/>
              <w:numPr>
                <w:ilvl w:val="0"/>
                <w:numId w:val="12"/>
              </w:numPr>
              <w:rPr>
                <w:rFonts w:ascii="Arial Narrow" w:hAnsi="Arial Narrow"/>
                <w:sz w:val="24"/>
                <w:szCs w:val="24"/>
              </w:rPr>
            </w:pPr>
            <w:r w:rsidRPr="00A11187">
              <w:rPr>
                <w:rFonts w:ascii="Arial Narrow" w:hAnsi="Arial Narrow"/>
                <w:sz w:val="24"/>
                <w:szCs w:val="24"/>
              </w:rPr>
              <w:t>The school vision and mission for student success are collaboratively developed based on the beliefs and values of the school community, including families and community stakeholders who represent the most at-risk students.</w:t>
            </w:r>
          </w:p>
          <w:p w14:paraId="1E64E417" w14:textId="227BCD0E" w:rsidR="00CC207D" w:rsidRPr="00A11187" w:rsidRDefault="00CC207D" w:rsidP="00CC207D">
            <w:pPr>
              <w:pStyle w:val="ListParagraph"/>
              <w:numPr>
                <w:ilvl w:val="0"/>
                <w:numId w:val="12"/>
              </w:numPr>
              <w:rPr>
                <w:rFonts w:ascii="Arial Narrow" w:hAnsi="Arial Narrow" w:cs="Times New Roman"/>
                <w:sz w:val="24"/>
                <w:szCs w:val="24"/>
              </w:rPr>
            </w:pPr>
            <w:r w:rsidRPr="00A11187">
              <w:rPr>
                <w:rFonts w:ascii="Arial Narrow" w:hAnsi="Arial Narrow"/>
                <w:sz w:val="24"/>
                <w:szCs w:val="24"/>
              </w:rPr>
              <w:t>The Title I schoolwide plan, as well as all communication regarding its development, evaluation, and revision processes, are available in languages and formats accessible for every family and community stakeholder of the school.</w:t>
            </w:r>
          </w:p>
        </w:tc>
      </w:tr>
      <w:tr w:rsidR="00CC207D" w:rsidRPr="00A11187" w14:paraId="3BB6AEF0" w14:textId="77777777" w:rsidTr="00376D13">
        <w:tc>
          <w:tcPr>
            <w:tcW w:w="10710" w:type="dxa"/>
            <w:shd w:val="clear" w:color="auto" w:fill="C6D9F1" w:themeFill="text2" w:themeFillTint="33"/>
          </w:tcPr>
          <w:p w14:paraId="53A9FF5F" w14:textId="4C2A2063" w:rsidR="00CC207D" w:rsidRPr="00A11187" w:rsidRDefault="00CC207D" w:rsidP="00CC207D">
            <w:pPr>
              <w:pStyle w:val="ListParagraph"/>
              <w:ind w:left="792" w:hanging="720"/>
              <w:rPr>
                <w:rFonts w:ascii="Arial Narrow" w:hAnsi="Arial Narrow" w:cs="Times New Roman"/>
                <w:sz w:val="24"/>
                <w:szCs w:val="24"/>
              </w:rPr>
            </w:pPr>
            <w:r w:rsidRPr="00A11187">
              <w:rPr>
                <w:rFonts w:ascii="Arial Narrow" w:hAnsi="Arial Narrow"/>
                <w:b/>
                <w:sz w:val="24"/>
                <w:szCs w:val="24"/>
              </w:rPr>
              <w:t>Developing</w:t>
            </w:r>
          </w:p>
        </w:tc>
      </w:tr>
      <w:tr w:rsidR="00CC207D" w:rsidRPr="00A11187" w14:paraId="744B9E2C" w14:textId="77777777" w:rsidTr="00376D13">
        <w:tc>
          <w:tcPr>
            <w:tcW w:w="10710" w:type="dxa"/>
          </w:tcPr>
          <w:p w14:paraId="1D25F093" w14:textId="77777777" w:rsidR="00CC207D" w:rsidRPr="00165F65" w:rsidRDefault="00CC207D" w:rsidP="00CC207D">
            <w:pPr>
              <w:pStyle w:val="ListParagraph"/>
              <w:numPr>
                <w:ilvl w:val="0"/>
                <w:numId w:val="13"/>
              </w:numPr>
              <w:rPr>
                <w:rFonts w:ascii="Arial Narrow" w:hAnsi="Arial Narrow"/>
                <w:sz w:val="24"/>
                <w:szCs w:val="24"/>
              </w:rPr>
            </w:pPr>
            <w:r w:rsidRPr="00165F65">
              <w:rPr>
                <w:rFonts w:ascii="Arial Narrow" w:hAnsi="Arial Narrow"/>
                <w:sz w:val="24"/>
                <w:szCs w:val="24"/>
              </w:rPr>
              <w:t>Specific strategies to increase parental involvement have been identified and implemented and may be loosely aligned with the needs assessment.</w:t>
            </w:r>
          </w:p>
          <w:p w14:paraId="3A57876D" w14:textId="77777777" w:rsidR="00CC207D" w:rsidRDefault="00CC207D" w:rsidP="00CC207D">
            <w:pPr>
              <w:pStyle w:val="ListParagraph"/>
              <w:numPr>
                <w:ilvl w:val="0"/>
                <w:numId w:val="13"/>
              </w:numPr>
              <w:rPr>
                <w:rFonts w:ascii="Arial Narrow" w:hAnsi="Arial Narrow"/>
                <w:sz w:val="24"/>
                <w:szCs w:val="24"/>
              </w:rPr>
            </w:pPr>
            <w:r w:rsidRPr="00A11187">
              <w:rPr>
                <w:rFonts w:ascii="Arial Narrow" w:hAnsi="Arial Narrow"/>
                <w:sz w:val="24"/>
                <w:szCs w:val="24"/>
              </w:rPr>
              <w:t>Parents and community stakeholders who may or may not reflect the demographic composition of the school are included as decision makers in the development of the Title I schoolwide plan.</w:t>
            </w:r>
          </w:p>
          <w:p w14:paraId="55363F60" w14:textId="77777777" w:rsidR="00CC207D" w:rsidRDefault="00CC207D" w:rsidP="00CC207D">
            <w:pPr>
              <w:pStyle w:val="ListParagraph"/>
              <w:numPr>
                <w:ilvl w:val="0"/>
                <w:numId w:val="13"/>
              </w:numPr>
              <w:rPr>
                <w:rFonts w:ascii="Arial Narrow" w:hAnsi="Arial Narrow"/>
                <w:sz w:val="24"/>
                <w:szCs w:val="24"/>
              </w:rPr>
            </w:pPr>
            <w:r w:rsidRPr="00A11187">
              <w:rPr>
                <w:rFonts w:ascii="Arial Narrow" w:hAnsi="Arial Narrow"/>
                <w:sz w:val="24"/>
                <w:szCs w:val="24"/>
              </w:rPr>
              <w:t>The school vision and mission for student success is communicated to families and based on the beliefs and values of the school community.</w:t>
            </w:r>
          </w:p>
          <w:p w14:paraId="4B0E07BC" w14:textId="6E0E17F6" w:rsidR="00CC207D" w:rsidRPr="00A11187" w:rsidRDefault="00CC207D" w:rsidP="00CC207D">
            <w:pPr>
              <w:pStyle w:val="ListParagraph"/>
              <w:numPr>
                <w:ilvl w:val="0"/>
                <w:numId w:val="13"/>
              </w:numPr>
              <w:rPr>
                <w:rFonts w:ascii="Arial Narrow" w:hAnsi="Arial Narrow" w:cs="Times New Roman"/>
                <w:sz w:val="24"/>
                <w:szCs w:val="24"/>
              </w:rPr>
            </w:pPr>
            <w:r w:rsidRPr="00A11187">
              <w:rPr>
                <w:rFonts w:ascii="Arial Narrow" w:hAnsi="Arial Narrow"/>
                <w:sz w:val="24"/>
                <w:szCs w:val="24"/>
              </w:rPr>
              <w:t>The Title I schoolwide plan is available in multiple languages and formats.</w:t>
            </w:r>
          </w:p>
        </w:tc>
      </w:tr>
      <w:tr w:rsidR="00CC207D" w:rsidRPr="00A11187" w14:paraId="26C1EC91" w14:textId="77777777" w:rsidTr="00376D13">
        <w:tc>
          <w:tcPr>
            <w:tcW w:w="10710" w:type="dxa"/>
            <w:shd w:val="clear" w:color="auto" w:fill="C6D9F1" w:themeFill="text2" w:themeFillTint="33"/>
          </w:tcPr>
          <w:p w14:paraId="5B495154" w14:textId="41074468" w:rsidR="00CC207D" w:rsidRPr="00A11187" w:rsidRDefault="00CC207D" w:rsidP="00CC207D">
            <w:pPr>
              <w:pStyle w:val="ListParagraph"/>
              <w:ind w:left="792" w:hanging="720"/>
              <w:rPr>
                <w:rFonts w:ascii="Arial Narrow" w:hAnsi="Arial Narrow" w:cs="Times New Roman"/>
                <w:sz w:val="24"/>
                <w:szCs w:val="24"/>
              </w:rPr>
            </w:pPr>
            <w:r w:rsidRPr="00A11187">
              <w:rPr>
                <w:rFonts w:ascii="Arial Narrow" w:hAnsi="Arial Narrow"/>
                <w:b/>
                <w:sz w:val="24"/>
                <w:szCs w:val="24"/>
              </w:rPr>
              <w:t>Does Not Meet Expectations</w:t>
            </w:r>
          </w:p>
        </w:tc>
      </w:tr>
      <w:tr w:rsidR="00CC207D" w:rsidRPr="00A11187" w14:paraId="606A3F8A" w14:textId="77777777" w:rsidTr="00376D13">
        <w:tc>
          <w:tcPr>
            <w:tcW w:w="10710" w:type="dxa"/>
          </w:tcPr>
          <w:p w14:paraId="31B50A10" w14:textId="77777777" w:rsidR="00CC207D" w:rsidRPr="00165F65" w:rsidRDefault="00CC207D" w:rsidP="00CC207D">
            <w:pPr>
              <w:pStyle w:val="ListParagraph"/>
              <w:numPr>
                <w:ilvl w:val="0"/>
                <w:numId w:val="15"/>
              </w:numPr>
              <w:rPr>
                <w:rFonts w:ascii="Arial Narrow" w:hAnsi="Arial Narrow"/>
                <w:sz w:val="24"/>
                <w:szCs w:val="24"/>
              </w:rPr>
            </w:pPr>
            <w:r w:rsidRPr="00165F65">
              <w:rPr>
                <w:rFonts w:ascii="Arial Narrow" w:hAnsi="Arial Narrow"/>
                <w:sz w:val="24"/>
                <w:szCs w:val="24"/>
              </w:rPr>
              <w:t>Specific strategies to increase parental involvement have not been identified and implemented or they may not be aligned with the needs assessment.</w:t>
            </w:r>
          </w:p>
          <w:p w14:paraId="55D9A256" w14:textId="77777777" w:rsidR="00CC207D" w:rsidRPr="00165F65" w:rsidRDefault="00CC207D" w:rsidP="00CC207D">
            <w:pPr>
              <w:pStyle w:val="ListParagraph"/>
              <w:numPr>
                <w:ilvl w:val="0"/>
                <w:numId w:val="15"/>
              </w:numPr>
              <w:rPr>
                <w:rFonts w:ascii="Arial Narrow" w:hAnsi="Arial Narrow"/>
                <w:sz w:val="24"/>
                <w:szCs w:val="24"/>
              </w:rPr>
            </w:pPr>
            <w:r w:rsidRPr="00165F65">
              <w:rPr>
                <w:rFonts w:ascii="Arial Narrow" w:hAnsi="Arial Narrow"/>
                <w:sz w:val="24"/>
                <w:szCs w:val="24"/>
              </w:rPr>
              <w:t>Parents and community stakeholders are advised of school decisions, including the creation of the Title I schoolwide plan.</w:t>
            </w:r>
          </w:p>
          <w:p w14:paraId="7D788B42" w14:textId="77777777" w:rsidR="00CC207D" w:rsidRPr="00165F65" w:rsidRDefault="00CC207D" w:rsidP="00CC207D">
            <w:pPr>
              <w:pStyle w:val="ListParagraph"/>
              <w:numPr>
                <w:ilvl w:val="0"/>
                <w:numId w:val="15"/>
              </w:numPr>
              <w:rPr>
                <w:rFonts w:ascii="Arial Narrow" w:hAnsi="Arial Narrow"/>
                <w:sz w:val="24"/>
                <w:szCs w:val="24"/>
              </w:rPr>
            </w:pPr>
            <w:r w:rsidRPr="00165F65">
              <w:rPr>
                <w:rFonts w:ascii="Arial Narrow" w:hAnsi="Arial Narrow"/>
                <w:sz w:val="24"/>
                <w:szCs w:val="24"/>
              </w:rPr>
              <w:t>The school vision and mission for student success may not reflect the beliefs and values of the school community or may not be embraced by families or community members.</w:t>
            </w:r>
          </w:p>
          <w:p w14:paraId="44328021" w14:textId="1483711E" w:rsidR="00CC207D" w:rsidRPr="00CC207D" w:rsidRDefault="00CC207D" w:rsidP="00CC207D">
            <w:pPr>
              <w:pStyle w:val="ListParagraph"/>
              <w:numPr>
                <w:ilvl w:val="0"/>
                <w:numId w:val="15"/>
              </w:numPr>
              <w:rPr>
                <w:rFonts w:ascii="Arial Narrow" w:hAnsi="Arial Narrow" w:cs="Times New Roman"/>
                <w:szCs w:val="24"/>
              </w:rPr>
            </w:pPr>
            <w:r w:rsidRPr="00165F65">
              <w:rPr>
                <w:rFonts w:ascii="Arial Narrow" w:hAnsi="Arial Narrow"/>
                <w:sz w:val="24"/>
                <w:szCs w:val="24"/>
              </w:rPr>
              <w:t>The Title I schoolwide plan is posted in English on the school’s website.</w:t>
            </w:r>
          </w:p>
        </w:tc>
      </w:tr>
    </w:tbl>
    <w:p w14:paraId="230853F7" w14:textId="77777777" w:rsidR="00A11187" w:rsidRDefault="00A11187">
      <w:r>
        <w:br w:type="page"/>
      </w:r>
    </w:p>
    <w:tbl>
      <w:tblPr>
        <w:tblStyle w:val="TableGrid"/>
        <w:tblW w:w="10710" w:type="dxa"/>
        <w:tblInd w:w="-635" w:type="dxa"/>
        <w:tblLook w:val="04A0" w:firstRow="1" w:lastRow="0" w:firstColumn="1" w:lastColumn="0" w:noHBand="0" w:noVBand="1"/>
      </w:tblPr>
      <w:tblGrid>
        <w:gridCol w:w="10710"/>
      </w:tblGrid>
      <w:tr w:rsidR="001B0C96" w:rsidRPr="00A11187" w14:paraId="2177FB58" w14:textId="77777777" w:rsidTr="00376D13">
        <w:tc>
          <w:tcPr>
            <w:tcW w:w="10710" w:type="dxa"/>
            <w:shd w:val="clear" w:color="auto" w:fill="8DB3E2" w:themeFill="text2" w:themeFillTint="66"/>
          </w:tcPr>
          <w:p w14:paraId="594404C6" w14:textId="1123BCA2" w:rsidR="001B0C96" w:rsidRPr="00A11187" w:rsidRDefault="00CC1D01" w:rsidP="00A11187">
            <w:pPr>
              <w:rPr>
                <w:rFonts w:ascii="Arial Narrow" w:hAnsi="Arial Narrow"/>
                <w:b/>
                <w:szCs w:val="24"/>
              </w:rPr>
            </w:pPr>
            <w:r w:rsidRPr="00A11187">
              <w:rPr>
                <w:rFonts w:ascii="Arial Narrow" w:hAnsi="Arial Narrow"/>
                <w:b/>
                <w:szCs w:val="24"/>
              </w:rPr>
              <w:lastRenderedPageBreak/>
              <w:t>Addressing the above expectations, d</w:t>
            </w:r>
            <w:r w:rsidR="001B0C96" w:rsidRPr="00A11187">
              <w:rPr>
                <w:rFonts w:ascii="Arial Narrow" w:hAnsi="Arial Narrow" w:cs="Times New Roman"/>
                <w:b/>
                <w:szCs w:val="24"/>
              </w:rPr>
              <w:t xml:space="preserve">escribe </w:t>
            </w:r>
            <w:r w:rsidR="00A412C0" w:rsidRPr="00A11187">
              <w:rPr>
                <w:rFonts w:ascii="Arial Narrow" w:hAnsi="Arial Narrow" w:cs="Times New Roman"/>
                <w:b/>
                <w:szCs w:val="24"/>
              </w:rPr>
              <w:t xml:space="preserve">in the box below </w:t>
            </w:r>
            <w:r w:rsidR="001B0C96" w:rsidRPr="00A11187">
              <w:rPr>
                <w:rFonts w:ascii="Arial Narrow" w:hAnsi="Arial Narrow" w:cs="Times New Roman"/>
                <w:b/>
                <w:szCs w:val="24"/>
              </w:rPr>
              <w:t xml:space="preserve">the </w:t>
            </w:r>
            <w:r w:rsidRPr="00A11187">
              <w:rPr>
                <w:rFonts w:ascii="Arial Narrow" w:hAnsi="Arial Narrow"/>
                <w:b/>
                <w:szCs w:val="24"/>
              </w:rPr>
              <w:t xml:space="preserve">strategies to increase family and community stakeholder involvement. </w:t>
            </w:r>
          </w:p>
        </w:tc>
      </w:tr>
      <w:tr w:rsidR="001B0C96" w:rsidRPr="00A11187" w14:paraId="6BC11CBB" w14:textId="77777777" w:rsidTr="00376D13">
        <w:tc>
          <w:tcPr>
            <w:tcW w:w="10710" w:type="dxa"/>
          </w:tcPr>
          <w:p w14:paraId="79856F06" w14:textId="133E05DF" w:rsidR="001B0C96" w:rsidRPr="00A11187" w:rsidRDefault="001B0C96" w:rsidP="00A11187">
            <w:pPr>
              <w:rPr>
                <w:rFonts w:ascii="Arial Narrow" w:hAnsi="Arial Narrow"/>
                <w:szCs w:val="24"/>
              </w:rPr>
            </w:pPr>
          </w:p>
          <w:p w14:paraId="344B8125" w14:textId="3A7E7B3A" w:rsidR="00A412C0" w:rsidRPr="00A11187" w:rsidRDefault="00A412C0" w:rsidP="00A11187">
            <w:pPr>
              <w:rPr>
                <w:rFonts w:ascii="Arial Narrow" w:hAnsi="Arial Narrow"/>
                <w:szCs w:val="24"/>
              </w:rPr>
            </w:pPr>
          </w:p>
          <w:p w14:paraId="2763658E" w14:textId="77777777" w:rsidR="004104C0" w:rsidRPr="004104C0" w:rsidRDefault="004104C0" w:rsidP="004104C0">
            <w:pPr>
              <w:rPr>
                <w:rFonts w:ascii="Arial Narrow" w:hAnsi="Arial Narrow"/>
                <w:szCs w:val="24"/>
              </w:rPr>
            </w:pPr>
            <w:r w:rsidRPr="004104C0">
              <w:rPr>
                <w:rFonts w:ascii="Arial Narrow" w:hAnsi="Arial Narrow"/>
                <w:szCs w:val="24"/>
              </w:rPr>
              <w:t>1. Specific strategies to increase family and community stakeholder involvement, particularly among those who represent the most at-risk students, based upon results of the Needs Assessment have been identified and implemented.</w:t>
            </w:r>
          </w:p>
          <w:p w14:paraId="2B3BBC66" w14:textId="77777777" w:rsidR="004104C0" w:rsidRPr="004104C0" w:rsidRDefault="004104C0" w:rsidP="004104C0">
            <w:pPr>
              <w:rPr>
                <w:rFonts w:ascii="Arial Narrow" w:hAnsi="Arial Narrow"/>
                <w:szCs w:val="24"/>
              </w:rPr>
            </w:pPr>
          </w:p>
          <w:p w14:paraId="2DB7574B" w14:textId="77777777" w:rsidR="004104C0" w:rsidRPr="004104C0" w:rsidRDefault="004104C0" w:rsidP="004104C0">
            <w:pPr>
              <w:rPr>
                <w:rFonts w:ascii="Arial Narrow" w:hAnsi="Arial Narrow"/>
                <w:szCs w:val="24"/>
              </w:rPr>
            </w:pPr>
            <w:r w:rsidRPr="004104C0">
              <w:rPr>
                <w:rFonts w:ascii="Arial Narrow" w:hAnsi="Arial Narrow"/>
                <w:szCs w:val="24"/>
              </w:rPr>
              <w:t xml:space="preserve">      The school uses many avenues of communication. These include newsletters, school Facebook page, school website, district websites, calendars, email, phone messages, conferences, and access to parent portals for programs.   School/Parent/Student Compacts –– presented to parents with enrollment packets each year. Compacts detail how teachers, parents, and students work together to maximize academic achievement and can guide discussion during conference time.  The compact is reviewed and updated at the annual site Title I meeting.</w:t>
            </w:r>
          </w:p>
          <w:p w14:paraId="6D9CA199" w14:textId="77777777" w:rsidR="004104C0" w:rsidRPr="004104C0" w:rsidRDefault="004104C0" w:rsidP="004104C0">
            <w:pPr>
              <w:rPr>
                <w:rFonts w:ascii="Arial Narrow" w:hAnsi="Arial Narrow"/>
                <w:szCs w:val="24"/>
              </w:rPr>
            </w:pPr>
          </w:p>
          <w:p w14:paraId="2CF0641E" w14:textId="77777777" w:rsidR="004104C0" w:rsidRPr="004104C0" w:rsidRDefault="004104C0" w:rsidP="004104C0">
            <w:pPr>
              <w:rPr>
                <w:rFonts w:ascii="Arial Narrow" w:hAnsi="Arial Narrow"/>
                <w:szCs w:val="24"/>
              </w:rPr>
            </w:pPr>
          </w:p>
          <w:p w14:paraId="1D3D9E5B" w14:textId="77777777" w:rsidR="004104C0" w:rsidRPr="004104C0" w:rsidRDefault="004104C0" w:rsidP="004104C0">
            <w:pPr>
              <w:rPr>
                <w:rFonts w:ascii="Arial Narrow" w:hAnsi="Arial Narrow"/>
                <w:szCs w:val="24"/>
              </w:rPr>
            </w:pPr>
            <w:r w:rsidRPr="004104C0">
              <w:rPr>
                <w:rFonts w:ascii="Arial Narrow" w:hAnsi="Arial Narrow"/>
                <w:szCs w:val="24"/>
              </w:rPr>
              <w:t>Conferences – Parent-teacher and/or parent-student-teacher conferences with classroom teachers are scheduled according to the district calendar for all students.  Other conferences may be scheduled as needed.  Conference time will include guidance for parents in interpreting assessment results and monitoring their child’s progress.</w:t>
            </w:r>
          </w:p>
          <w:p w14:paraId="5FF0B929" w14:textId="77777777" w:rsidR="004104C0" w:rsidRPr="004104C0" w:rsidRDefault="004104C0" w:rsidP="004104C0">
            <w:pPr>
              <w:rPr>
                <w:rFonts w:ascii="Arial Narrow" w:hAnsi="Arial Narrow"/>
                <w:szCs w:val="24"/>
              </w:rPr>
            </w:pPr>
          </w:p>
          <w:p w14:paraId="30FC4B43" w14:textId="77777777" w:rsidR="004104C0" w:rsidRPr="004104C0" w:rsidRDefault="004104C0" w:rsidP="004104C0">
            <w:pPr>
              <w:rPr>
                <w:rFonts w:ascii="Arial Narrow" w:hAnsi="Arial Narrow"/>
                <w:szCs w:val="24"/>
              </w:rPr>
            </w:pPr>
            <w:r w:rsidRPr="004104C0">
              <w:rPr>
                <w:rFonts w:ascii="Arial Narrow" w:hAnsi="Arial Narrow"/>
                <w:szCs w:val="24"/>
              </w:rPr>
              <w:t xml:space="preserve"> Programs, Activities – scheduled throughout the year.  Parents are encouraged to attend, volunteer, or participate in events to involve themselves in their child’s education.</w:t>
            </w:r>
          </w:p>
          <w:p w14:paraId="59E01C5C" w14:textId="77777777" w:rsidR="004104C0" w:rsidRPr="004104C0" w:rsidRDefault="004104C0" w:rsidP="004104C0">
            <w:pPr>
              <w:rPr>
                <w:rFonts w:ascii="Arial Narrow" w:hAnsi="Arial Narrow"/>
                <w:szCs w:val="24"/>
              </w:rPr>
            </w:pPr>
          </w:p>
          <w:p w14:paraId="05ACD928" w14:textId="77777777" w:rsidR="004104C0" w:rsidRPr="004104C0" w:rsidRDefault="004104C0" w:rsidP="004104C0">
            <w:pPr>
              <w:rPr>
                <w:rFonts w:ascii="Arial Narrow" w:hAnsi="Arial Narrow"/>
                <w:szCs w:val="24"/>
              </w:rPr>
            </w:pPr>
            <w:r w:rsidRPr="004104C0">
              <w:rPr>
                <w:rFonts w:ascii="Arial Narrow" w:hAnsi="Arial Narrow"/>
                <w:szCs w:val="24"/>
              </w:rPr>
              <w:t xml:space="preserve"> Parent meeting to inform parents that we are a Title I school and ways they may be able to be involved throughout the school year. Parent representatives are included in our site planning committee.</w:t>
            </w:r>
          </w:p>
          <w:p w14:paraId="53137DF1" w14:textId="77777777" w:rsidR="004104C0" w:rsidRPr="004104C0" w:rsidRDefault="004104C0" w:rsidP="004104C0">
            <w:pPr>
              <w:rPr>
                <w:rFonts w:ascii="Arial Narrow" w:hAnsi="Arial Narrow"/>
                <w:szCs w:val="24"/>
              </w:rPr>
            </w:pPr>
          </w:p>
          <w:p w14:paraId="2DD3590C" w14:textId="77777777" w:rsidR="004104C0" w:rsidRPr="004104C0" w:rsidRDefault="004104C0" w:rsidP="004104C0">
            <w:pPr>
              <w:rPr>
                <w:rFonts w:ascii="Arial Narrow" w:hAnsi="Arial Narrow"/>
                <w:szCs w:val="24"/>
              </w:rPr>
            </w:pPr>
            <w:r w:rsidRPr="004104C0">
              <w:rPr>
                <w:rFonts w:ascii="Arial Narrow" w:hAnsi="Arial Narrow"/>
                <w:szCs w:val="24"/>
              </w:rPr>
              <w:t xml:space="preserve"> Parent surveys are given out to allow parents the opportunity to be involved and give feedback concerning resources, safety, communication, and the culture of the school. All data is summarized and given to the site planning committee.</w:t>
            </w:r>
          </w:p>
          <w:p w14:paraId="200BFAAD" w14:textId="77777777" w:rsidR="004104C0" w:rsidRPr="004104C0" w:rsidRDefault="004104C0" w:rsidP="004104C0">
            <w:pPr>
              <w:rPr>
                <w:rFonts w:ascii="Arial Narrow" w:hAnsi="Arial Narrow"/>
                <w:szCs w:val="24"/>
              </w:rPr>
            </w:pPr>
          </w:p>
          <w:p w14:paraId="069C861C" w14:textId="77777777" w:rsidR="004104C0" w:rsidRPr="004104C0" w:rsidRDefault="004104C0" w:rsidP="004104C0">
            <w:pPr>
              <w:rPr>
                <w:rFonts w:ascii="Arial Narrow" w:hAnsi="Arial Narrow"/>
                <w:szCs w:val="24"/>
              </w:rPr>
            </w:pPr>
          </w:p>
          <w:p w14:paraId="3DD189AF" w14:textId="77777777" w:rsidR="004104C0" w:rsidRPr="004104C0" w:rsidRDefault="004104C0" w:rsidP="004104C0">
            <w:pPr>
              <w:rPr>
                <w:rFonts w:ascii="Arial Narrow" w:hAnsi="Arial Narrow"/>
                <w:szCs w:val="24"/>
              </w:rPr>
            </w:pPr>
          </w:p>
          <w:p w14:paraId="2A9BCA2E" w14:textId="77777777" w:rsidR="004104C0" w:rsidRPr="004104C0" w:rsidRDefault="004104C0" w:rsidP="004104C0">
            <w:pPr>
              <w:rPr>
                <w:rFonts w:ascii="Arial Narrow" w:hAnsi="Arial Narrow"/>
                <w:szCs w:val="24"/>
              </w:rPr>
            </w:pPr>
            <w:r w:rsidRPr="004104C0">
              <w:rPr>
                <w:rFonts w:ascii="Arial Narrow" w:hAnsi="Arial Narrow"/>
                <w:szCs w:val="24"/>
              </w:rPr>
              <w:t xml:space="preserve"> Home Language Surveys – conducted and maintained by the coordinator of ELL records.  The home language surveys are used as resources to identify parents whose involvement could be enhanced by having access to non-English achievement reports, surveys, or other written communication. </w:t>
            </w:r>
          </w:p>
          <w:p w14:paraId="35A804C1" w14:textId="77777777" w:rsidR="004104C0" w:rsidRPr="004104C0" w:rsidRDefault="004104C0" w:rsidP="004104C0">
            <w:pPr>
              <w:rPr>
                <w:rFonts w:ascii="Arial Narrow" w:hAnsi="Arial Narrow"/>
                <w:szCs w:val="24"/>
              </w:rPr>
            </w:pPr>
          </w:p>
          <w:p w14:paraId="09CB22E1" w14:textId="77777777" w:rsidR="004104C0" w:rsidRPr="004104C0" w:rsidRDefault="004104C0" w:rsidP="004104C0">
            <w:pPr>
              <w:rPr>
                <w:rFonts w:ascii="Arial Narrow" w:hAnsi="Arial Narrow"/>
                <w:szCs w:val="24"/>
              </w:rPr>
            </w:pPr>
            <w:r w:rsidRPr="004104C0">
              <w:rPr>
                <w:rFonts w:ascii="Arial Narrow" w:hAnsi="Arial Narrow"/>
                <w:szCs w:val="24"/>
              </w:rPr>
              <w:t>We also conduct school climate surveys to allow parents to address any concerns they may have and any improvements needed.  All data is collected and summarized for the planning committee.</w:t>
            </w:r>
          </w:p>
          <w:p w14:paraId="5105BF25" w14:textId="77777777" w:rsidR="004104C0" w:rsidRPr="004104C0" w:rsidRDefault="004104C0" w:rsidP="004104C0">
            <w:pPr>
              <w:rPr>
                <w:rFonts w:ascii="Arial Narrow" w:hAnsi="Arial Narrow"/>
                <w:szCs w:val="24"/>
              </w:rPr>
            </w:pPr>
          </w:p>
          <w:p w14:paraId="6482CB20" w14:textId="77777777" w:rsidR="004104C0" w:rsidRPr="004104C0" w:rsidRDefault="004104C0" w:rsidP="004104C0">
            <w:pPr>
              <w:rPr>
                <w:rFonts w:ascii="Arial Narrow" w:hAnsi="Arial Narrow"/>
                <w:szCs w:val="24"/>
              </w:rPr>
            </w:pPr>
            <w:r w:rsidRPr="004104C0">
              <w:rPr>
                <w:rFonts w:ascii="Arial Narrow" w:hAnsi="Arial Narrow"/>
                <w:szCs w:val="24"/>
              </w:rPr>
              <w:t>We recently held a Freshman preview where students and parents are welcomed to CHS. There are tours given around the school by upperclassmen and parents also drop into meetings over the Oklahoma Promise and Title I.  We have a back-to-school meeting after the first couple of weeks, where we break off and have our various meetings that involve parents, students, teachers, and staff.  Some of these meetings are Title I, Safety Meeting, Graduates Meeting, and Parent/Teacher Meeting.  There is a parent representative in each committee meeting.</w:t>
            </w:r>
          </w:p>
          <w:p w14:paraId="08B77EEB" w14:textId="77777777" w:rsidR="004104C0" w:rsidRPr="004104C0" w:rsidRDefault="004104C0" w:rsidP="004104C0">
            <w:pPr>
              <w:rPr>
                <w:rFonts w:ascii="Arial Narrow" w:hAnsi="Arial Narrow"/>
                <w:szCs w:val="24"/>
              </w:rPr>
            </w:pPr>
          </w:p>
          <w:p w14:paraId="028CAD41" w14:textId="77777777" w:rsidR="004104C0" w:rsidRPr="004104C0" w:rsidRDefault="004104C0" w:rsidP="004104C0">
            <w:pPr>
              <w:rPr>
                <w:rFonts w:ascii="Arial Narrow" w:hAnsi="Arial Narrow"/>
                <w:szCs w:val="24"/>
              </w:rPr>
            </w:pPr>
            <w:r w:rsidRPr="004104C0">
              <w:rPr>
                <w:rFonts w:ascii="Arial Narrow" w:hAnsi="Arial Narrow"/>
                <w:szCs w:val="24"/>
              </w:rPr>
              <w:t xml:space="preserve">Many parents volunteer to do staff appreciation week and other family-involved activities such as Family Movie Night, Family Reading Night, and Family Game Night.  2020-2021 did not allow for this due to </w:t>
            </w:r>
            <w:proofErr w:type="spellStart"/>
            <w:r w:rsidRPr="004104C0">
              <w:rPr>
                <w:rFonts w:ascii="Arial Narrow" w:hAnsi="Arial Narrow"/>
                <w:szCs w:val="24"/>
              </w:rPr>
              <w:t>Covid</w:t>
            </w:r>
            <w:proofErr w:type="spellEnd"/>
            <w:r w:rsidRPr="004104C0">
              <w:rPr>
                <w:rFonts w:ascii="Arial Narrow" w:hAnsi="Arial Narrow"/>
                <w:szCs w:val="24"/>
              </w:rPr>
              <w:t>.</w:t>
            </w:r>
          </w:p>
          <w:p w14:paraId="69DF4CB6" w14:textId="77777777" w:rsidR="004104C0" w:rsidRPr="004104C0" w:rsidRDefault="004104C0" w:rsidP="004104C0">
            <w:pPr>
              <w:rPr>
                <w:rFonts w:ascii="Arial Narrow" w:hAnsi="Arial Narrow"/>
                <w:szCs w:val="24"/>
              </w:rPr>
            </w:pPr>
          </w:p>
          <w:p w14:paraId="368EC181" w14:textId="77777777" w:rsidR="004104C0" w:rsidRPr="004104C0" w:rsidRDefault="004104C0" w:rsidP="004104C0">
            <w:pPr>
              <w:rPr>
                <w:rFonts w:ascii="Arial Narrow" w:hAnsi="Arial Narrow"/>
                <w:szCs w:val="24"/>
              </w:rPr>
            </w:pPr>
            <w:r w:rsidRPr="004104C0">
              <w:rPr>
                <w:rFonts w:ascii="Arial Narrow" w:hAnsi="Arial Narrow"/>
                <w:szCs w:val="24"/>
              </w:rPr>
              <w:lastRenderedPageBreak/>
              <w:t>CHS hosts an annual Career Day for juniors and seniors.  This allows students to explore/identify possible jobs/careers they wish to have in their futures.</w:t>
            </w:r>
          </w:p>
          <w:p w14:paraId="1DA2451C" w14:textId="77777777" w:rsidR="004104C0" w:rsidRPr="004104C0" w:rsidRDefault="004104C0" w:rsidP="004104C0">
            <w:pPr>
              <w:rPr>
                <w:rFonts w:ascii="Arial Narrow" w:hAnsi="Arial Narrow"/>
                <w:szCs w:val="24"/>
              </w:rPr>
            </w:pPr>
          </w:p>
          <w:p w14:paraId="75421571" w14:textId="77777777" w:rsidR="004104C0" w:rsidRPr="004104C0" w:rsidRDefault="004104C0" w:rsidP="004104C0">
            <w:pPr>
              <w:rPr>
                <w:rFonts w:ascii="Arial Narrow" w:hAnsi="Arial Narrow"/>
                <w:szCs w:val="24"/>
              </w:rPr>
            </w:pPr>
            <w:r w:rsidRPr="004104C0">
              <w:rPr>
                <w:rFonts w:ascii="Arial Narrow" w:hAnsi="Arial Narrow"/>
                <w:szCs w:val="24"/>
              </w:rPr>
              <w:t>We hold an Oklahoma Promise Parent Night for grades 9 &amp; 10 to inform parents about the free college program.  We will have computers available for parents to complete the application with help on-site if they choose.</w:t>
            </w:r>
          </w:p>
          <w:p w14:paraId="033D7AD4" w14:textId="77777777" w:rsidR="004104C0" w:rsidRPr="004104C0" w:rsidRDefault="004104C0" w:rsidP="004104C0">
            <w:pPr>
              <w:rPr>
                <w:rFonts w:ascii="Arial Narrow" w:hAnsi="Arial Narrow"/>
                <w:szCs w:val="24"/>
              </w:rPr>
            </w:pPr>
          </w:p>
          <w:p w14:paraId="689DC458" w14:textId="77777777" w:rsidR="004104C0" w:rsidRPr="004104C0" w:rsidRDefault="004104C0" w:rsidP="004104C0">
            <w:pPr>
              <w:rPr>
                <w:rFonts w:ascii="Arial Narrow" w:hAnsi="Arial Narrow"/>
                <w:szCs w:val="24"/>
              </w:rPr>
            </w:pPr>
            <w:r w:rsidRPr="004104C0">
              <w:rPr>
                <w:rFonts w:ascii="Arial Narrow" w:hAnsi="Arial Narrow"/>
                <w:szCs w:val="24"/>
              </w:rPr>
              <w:t>2. Parents and community stakeholders who reflect the demographic composition of the school, including those who represent the most at-risk students, are included as decision makers in a broad spectrum of school decisions, including the development and monitoring of the Title I Schoolwide Plan.</w:t>
            </w:r>
          </w:p>
          <w:p w14:paraId="0782600E" w14:textId="77777777" w:rsidR="004104C0" w:rsidRPr="004104C0" w:rsidRDefault="004104C0" w:rsidP="004104C0">
            <w:pPr>
              <w:rPr>
                <w:rFonts w:ascii="Arial Narrow" w:hAnsi="Arial Narrow"/>
                <w:szCs w:val="24"/>
              </w:rPr>
            </w:pPr>
          </w:p>
          <w:p w14:paraId="2FABBBC6" w14:textId="77777777" w:rsidR="004104C0" w:rsidRPr="004104C0" w:rsidRDefault="004104C0" w:rsidP="004104C0">
            <w:pPr>
              <w:rPr>
                <w:rFonts w:ascii="Arial Narrow" w:hAnsi="Arial Narrow"/>
                <w:szCs w:val="24"/>
              </w:rPr>
            </w:pPr>
          </w:p>
          <w:p w14:paraId="6A4F67BB" w14:textId="77777777" w:rsidR="004104C0" w:rsidRPr="004104C0" w:rsidRDefault="004104C0" w:rsidP="004104C0">
            <w:pPr>
              <w:rPr>
                <w:rFonts w:ascii="Arial Narrow" w:hAnsi="Arial Narrow"/>
                <w:szCs w:val="24"/>
              </w:rPr>
            </w:pPr>
            <w:r w:rsidRPr="004104C0">
              <w:rPr>
                <w:rFonts w:ascii="Arial Narrow" w:hAnsi="Arial Narrow"/>
                <w:szCs w:val="24"/>
              </w:rPr>
              <w:t xml:space="preserve"> The core planning team members were selected to represent all groups served by—and charged with implementing—our schoolwide plan.  This includes principals, Title I personnel, classroom teachers, student services personnel, and parents.  All groups were kept informed of our planning process/progress and invited to participate or provide feedback.  Final approved plans are sent electronically to all planning team members and school personnel.  Additionally, printed copies of the plan are available for review at all times. </w:t>
            </w:r>
          </w:p>
          <w:p w14:paraId="034B51BF" w14:textId="77777777" w:rsidR="004104C0" w:rsidRPr="004104C0" w:rsidRDefault="004104C0" w:rsidP="004104C0">
            <w:pPr>
              <w:rPr>
                <w:rFonts w:ascii="Arial Narrow" w:hAnsi="Arial Narrow"/>
                <w:szCs w:val="24"/>
              </w:rPr>
            </w:pPr>
          </w:p>
          <w:p w14:paraId="7B8BB392" w14:textId="77777777" w:rsidR="004104C0" w:rsidRPr="004104C0" w:rsidRDefault="004104C0" w:rsidP="004104C0">
            <w:pPr>
              <w:rPr>
                <w:rFonts w:ascii="Arial Narrow" w:hAnsi="Arial Narrow"/>
                <w:szCs w:val="24"/>
              </w:rPr>
            </w:pPr>
            <w:r w:rsidRPr="004104C0">
              <w:rPr>
                <w:rFonts w:ascii="Arial Narrow" w:hAnsi="Arial Narrow"/>
                <w:szCs w:val="24"/>
              </w:rPr>
              <w:t xml:space="preserve"> Parent surveys are given out to allow parents the opportunity to be involved and give feedback concerning resources, safety, communication, and the culture of the school. All data is summarized and given to the site planning committee.</w:t>
            </w:r>
          </w:p>
          <w:p w14:paraId="3974E82B" w14:textId="77777777" w:rsidR="004104C0" w:rsidRPr="004104C0" w:rsidRDefault="004104C0" w:rsidP="004104C0">
            <w:pPr>
              <w:rPr>
                <w:rFonts w:ascii="Arial Narrow" w:hAnsi="Arial Narrow"/>
                <w:szCs w:val="24"/>
              </w:rPr>
            </w:pPr>
          </w:p>
          <w:p w14:paraId="54FB9B67" w14:textId="77777777" w:rsidR="004104C0" w:rsidRPr="004104C0" w:rsidRDefault="004104C0" w:rsidP="004104C0">
            <w:pPr>
              <w:rPr>
                <w:rFonts w:ascii="Arial Narrow" w:hAnsi="Arial Narrow"/>
                <w:szCs w:val="24"/>
              </w:rPr>
            </w:pPr>
            <w:r w:rsidRPr="004104C0">
              <w:rPr>
                <w:rFonts w:ascii="Arial Narrow" w:hAnsi="Arial Narrow"/>
                <w:szCs w:val="24"/>
              </w:rPr>
              <w:t xml:space="preserve"> The schoolwide plan is available for review at any time—with tentative revisions as well as the final approved copy.</w:t>
            </w:r>
          </w:p>
          <w:p w14:paraId="538599D4" w14:textId="77777777" w:rsidR="004104C0" w:rsidRPr="004104C0" w:rsidRDefault="004104C0" w:rsidP="004104C0">
            <w:pPr>
              <w:rPr>
                <w:rFonts w:ascii="Arial Narrow" w:hAnsi="Arial Narrow"/>
                <w:szCs w:val="24"/>
              </w:rPr>
            </w:pPr>
            <w:r w:rsidRPr="004104C0">
              <w:rPr>
                <w:rFonts w:ascii="Arial Narrow" w:hAnsi="Arial Narrow"/>
                <w:szCs w:val="24"/>
              </w:rPr>
              <w:t>The school offers a School-Parent-Student Compact and maintains a Parent Participation Policy to act as guiding forces throughout the school year.  (See supporting documents.)</w:t>
            </w:r>
          </w:p>
          <w:p w14:paraId="476B4AEF" w14:textId="77777777" w:rsidR="004104C0" w:rsidRPr="004104C0" w:rsidRDefault="004104C0" w:rsidP="004104C0">
            <w:pPr>
              <w:rPr>
                <w:rFonts w:ascii="Arial Narrow" w:hAnsi="Arial Narrow"/>
                <w:szCs w:val="24"/>
              </w:rPr>
            </w:pPr>
            <w:r w:rsidRPr="004104C0">
              <w:rPr>
                <w:rFonts w:ascii="Arial Narrow" w:hAnsi="Arial Narrow"/>
                <w:szCs w:val="24"/>
              </w:rPr>
              <w:t xml:space="preserve">During the year the high school has a Family Meeting Night to allow various topics to be discussed.  It is another time that parents can gain knowledge about our school and be involved in the various meetings.  One meeting focuses on credits needed to graduate; concurrent enrollment, career and college paths, and paths students can take for vocational school.   </w:t>
            </w:r>
          </w:p>
          <w:p w14:paraId="7A268265" w14:textId="5014012E" w:rsidR="004104C0" w:rsidRPr="004104C0" w:rsidRDefault="004104C0" w:rsidP="004104C0">
            <w:pPr>
              <w:rPr>
                <w:rFonts w:ascii="Arial Narrow" w:hAnsi="Arial Narrow"/>
                <w:szCs w:val="24"/>
              </w:rPr>
            </w:pPr>
            <w:r w:rsidRPr="004104C0">
              <w:rPr>
                <w:rFonts w:ascii="Arial Narrow" w:hAnsi="Arial Narrow"/>
                <w:szCs w:val="24"/>
              </w:rPr>
              <w:t xml:space="preserve">Up-coming Freshmen are assigned to teams with the upperclassmen.  They do get to know </w:t>
            </w:r>
            <w:proofErr w:type="gramStart"/>
            <w:r w:rsidRPr="004104C0">
              <w:rPr>
                <w:rFonts w:ascii="Arial Narrow" w:hAnsi="Arial Narrow"/>
                <w:szCs w:val="24"/>
              </w:rPr>
              <w:t>you</w:t>
            </w:r>
            <w:proofErr w:type="gramEnd"/>
            <w:r w:rsidRPr="004104C0">
              <w:rPr>
                <w:rFonts w:ascii="Arial Narrow" w:hAnsi="Arial Narrow"/>
                <w:szCs w:val="24"/>
              </w:rPr>
              <w:t xml:space="preserve"> activities and a question &amp; answer session with the upperclassmen.  These upperclassmen serve as mentors to the new freshmen.  They are given tours of the high school in the Spring and again in August at Freshman Roundup, when they get their schedule.  During the Spring tour and Freshman Roundup, parents are invited to meet and given information,</w:t>
            </w:r>
            <w:r>
              <w:rPr>
                <w:rFonts w:ascii="Arial Narrow" w:hAnsi="Arial Narrow"/>
                <w:szCs w:val="24"/>
              </w:rPr>
              <w:t xml:space="preserve"> </w:t>
            </w:r>
            <w:r w:rsidRPr="004104C0">
              <w:rPr>
                <w:rFonts w:ascii="Arial Narrow" w:hAnsi="Arial Narrow"/>
                <w:szCs w:val="24"/>
              </w:rPr>
              <w:t xml:space="preserve">including information about Title I and Oklahoma Promise.  Various meetings are set up, including the Title I </w:t>
            </w:r>
            <w:r>
              <w:rPr>
                <w:rFonts w:ascii="Arial Narrow" w:hAnsi="Arial Narrow"/>
                <w:szCs w:val="24"/>
              </w:rPr>
              <w:t xml:space="preserve">Plan summary </w:t>
            </w:r>
            <w:r w:rsidRPr="004104C0">
              <w:rPr>
                <w:rFonts w:ascii="Arial Narrow" w:hAnsi="Arial Narrow"/>
                <w:szCs w:val="24"/>
              </w:rPr>
              <w:t>and Oklahoma Promise meeting (in a counselor’s Corner informational meeting), so parents will be involved.</w:t>
            </w:r>
          </w:p>
          <w:p w14:paraId="32655926" w14:textId="77777777" w:rsidR="004104C0" w:rsidRPr="004104C0" w:rsidRDefault="004104C0" w:rsidP="004104C0">
            <w:pPr>
              <w:rPr>
                <w:rFonts w:ascii="Arial Narrow" w:hAnsi="Arial Narrow"/>
                <w:szCs w:val="24"/>
              </w:rPr>
            </w:pPr>
          </w:p>
          <w:p w14:paraId="7519D567" w14:textId="77777777" w:rsidR="004104C0" w:rsidRPr="004104C0" w:rsidRDefault="004104C0" w:rsidP="004104C0">
            <w:pPr>
              <w:rPr>
                <w:rFonts w:ascii="Arial Narrow" w:hAnsi="Arial Narrow"/>
                <w:szCs w:val="24"/>
              </w:rPr>
            </w:pPr>
          </w:p>
          <w:p w14:paraId="7B1CBF02" w14:textId="77777777" w:rsidR="004104C0" w:rsidRPr="004104C0" w:rsidRDefault="004104C0" w:rsidP="004104C0">
            <w:pPr>
              <w:rPr>
                <w:rFonts w:ascii="Arial Narrow" w:hAnsi="Arial Narrow"/>
                <w:szCs w:val="24"/>
              </w:rPr>
            </w:pPr>
            <w:r w:rsidRPr="004104C0">
              <w:rPr>
                <w:rFonts w:ascii="Arial Narrow" w:hAnsi="Arial Narrow"/>
                <w:szCs w:val="24"/>
              </w:rPr>
              <w:t>3. The school vision and mission for student success are collaboratively developed based on the beliefs and values of the school community, including families and community stakeholders who represent the most at-risk students.</w:t>
            </w:r>
          </w:p>
          <w:p w14:paraId="18D8B3D4" w14:textId="77777777" w:rsidR="004104C0" w:rsidRPr="004104C0" w:rsidRDefault="004104C0" w:rsidP="004104C0">
            <w:pPr>
              <w:rPr>
                <w:rFonts w:ascii="Arial Narrow" w:hAnsi="Arial Narrow"/>
                <w:szCs w:val="24"/>
              </w:rPr>
            </w:pPr>
          </w:p>
          <w:p w14:paraId="4C77887B" w14:textId="77777777" w:rsidR="004104C0" w:rsidRPr="004104C0" w:rsidRDefault="004104C0" w:rsidP="004104C0">
            <w:pPr>
              <w:rPr>
                <w:rFonts w:ascii="Arial Narrow" w:hAnsi="Arial Narrow"/>
                <w:szCs w:val="24"/>
              </w:rPr>
            </w:pPr>
            <w:r w:rsidRPr="004104C0">
              <w:rPr>
                <w:rFonts w:ascii="Arial Narrow" w:hAnsi="Arial Narrow"/>
                <w:szCs w:val="24"/>
              </w:rPr>
              <w:t>The Title I Mission Statement acts as the foundation for the schoolwide plan:</w:t>
            </w:r>
          </w:p>
          <w:p w14:paraId="20BBC6EE" w14:textId="77777777" w:rsidR="004104C0" w:rsidRPr="004104C0" w:rsidRDefault="004104C0" w:rsidP="004104C0">
            <w:pPr>
              <w:rPr>
                <w:rFonts w:ascii="Arial Narrow" w:hAnsi="Arial Narrow"/>
                <w:szCs w:val="24"/>
              </w:rPr>
            </w:pPr>
          </w:p>
          <w:p w14:paraId="5ECB4FAE" w14:textId="77777777" w:rsidR="004104C0" w:rsidRPr="004104C0" w:rsidRDefault="004104C0" w:rsidP="004104C0">
            <w:pPr>
              <w:rPr>
                <w:rFonts w:ascii="Arial Narrow" w:hAnsi="Arial Narrow"/>
                <w:szCs w:val="24"/>
              </w:rPr>
            </w:pPr>
            <w:r w:rsidRPr="004104C0">
              <w:rPr>
                <w:rFonts w:ascii="Arial Narrow" w:hAnsi="Arial Narrow"/>
                <w:szCs w:val="24"/>
              </w:rPr>
              <w:t xml:space="preserve">Title I, Part A of the Elementary and Secondary Education Act of 1965 (reauthorized in the No Child Left Behind Act of 2001, which was replaced by </w:t>
            </w:r>
            <w:proofErr w:type="gramStart"/>
            <w:r w:rsidRPr="004104C0">
              <w:rPr>
                <w:rFonts w:ascii="Arial Narrow" w:hAnsi="Arial Narrow"/>
                <w:szCs w:val="24"/>
              </w:rPr>
              <w:t>the Every</w:t>
            </w:r>
            <w:proofErr w:type="gramEnd"/>
            <w:r w:rsidRPr="004104C0">
              <w:rPr>
                <w:rFonts w:ascii="Arial Narrow" w:hAnsi="Arial Narrow"/>
                <w:szCs w:val="24"/>
              </w:rPr>
              <w:t xml:space="preserve"> Student Succeeds Act of 2015) provides local educational agencies (LEAs or school districts) with extra resources to help improve instruction in high-poverty schools and ensure that poor and minority children have the same opportunity as other children to meet challenging state academic standards.</w:t>
            </w:r>
          </w:p>
          <w:p w14:paraId="38BCC165" w14:textId="77777777" w:rsidR="004104C0" w:rsidRPr="004104C0" w:rsidRDefault="004104C0" w:rsidP="004104C0">
            <w:pPr>
              <w:rPr>
                <w:rFonts w:ascii="Arial Narrow" w:hAnsi="Arial Narrow"/>
                <w:szCs w:val="24"/>
              </w:rPr>
            </w:pPr>
          </w:p>
          <w:p w14:paraId="3C540AD8" w14:textId="77777777" w:rsidR="004104C0" w:rsidRPr="004104C0" w:rsidRDefault="004104C0" w:rsidP="004104C0">
            <w:pPr>
              <w:rPr>
                <w:rFonts w:ascii="Arial Narrow" w:hAnsi="Arial Narrow"/>
                <w:szCs w:val="24"/>
              </w:rPr>
            </w:pPr>
            <w:r w:rsidRPr="004104C0">
              <w:rPr>
                <w:rFonts w:ascii="Arial Narrow" w:hAnsi="Arial Narrow"/>
                <w:szCs w:val="24"/>
              </w:rPr>
              <w:lastRenderedPageBreak/>
              <w:t>Chickasha High School is committed to creating a positive learning environment that establishes higher expectations within all students so they can become productive, contributing citizens. We will work together, Faculty, Staff, Administration, Students, and Parents, to develop a community of lifelong learners who are self-confident, responsible, caring, creative problem solvers, skilled in communicating effectively and serving as productive members of society.</w:t>
            </w:r>
          </w:p>
          <w:p w14:paraId="7F30E16C" w14:textId="77777777" w:rsidR="004104C0" w:rsidRPr="004104C0" w:rsidRDefault="004104C0" w:rsidP="004104C0">
            <w:pPr>
              <w:rPr>
                <w:rFonts w:ascii="Arial Narrow" w:hAnsi="Arial Narrow"/>
                <w:szCs w:val="24"/>
              </w:rPr>
            </w:pPr>
          </w:p>
          <w:p w14:paraId="1144EE17" w14:textId="77777777" w:rsidR="004104C0" w:rsidRPr="004104C0" w:rsidRDefault="004104C0" w:rsidP="004104C0">
            <w:pPr>
              <w:rPr>
                <w:rFonts w:ascii="Arial Narrow" w:hAnsi="Arial Narrow"/>
                <w:szCs w:val="24"/>
              </w:rPr>
            </w:pPr>
            <w:r w:rsidRPr="004104C0">
              <w:rPr>
                <w:rFonts w:ascii="Arial Narrow" w:hAnsi="Arial Narrow"/>
                <w:szCs w:val="24"/>
              </w:rPr>
              <w:t>4. The Title I Schoolwide Plan, as well as all communication regarding its development, evaluation, and revision processes, are available in languages and formats accessible for every family and community stakeholder of the school.</w:t>
            </w:r>
          </w:p>
          <w:p w14:paraId="1C6E9397" w14:textId="77777777" w:rsidR="004104C0" w:rsidRPr="004104C0" w:rsidRDefault="004104C0" w:rsidP="004104C0">
            <w:pPr>
              <w:rPr>
                <w:rFonts w:ascii="Arial Narrow" w:hAnsi="Arial Narrow"/>
                <w:szCs w:val="24"/>
              </w:rPr>
            </w:pPr>
          </w:p>
          <w:p w14:paraId="5920DA46" w14:textId="77777777" w:rsidR="004104C0" w:rsidRPr="004104C0" w:rsidRDefault="004104C0" w:rsidP="004104C0">
            <w:pPr>
              <w:rPr>
                <w:rFonts w:ascii="Arial Narrow" w:hAnsi="Arial Narrow"/>
                <w:szCs w:val="24"/>
              </w:rPr>
            </w:pPr>
            <w:r w:rsidRPr="004104C0">
              <w:rPr>
                <w:rFonts w:ascii="Arial Narrow" w:hAnsi="Arial Narrow"/>
                <w:szCs w:val="24"/>
              </w:rPr>
              <w:t xml:space="preserve">Chickasha High School’s School-wide Plan is available to all stakeholders in many formats: printed summary form, electronic (email, Google Drive, school website link), and full printed copy upon request at any time.  Additionally, the district is in the process of securing services to enable quality translation of the school-wide plan into alternate languages for wider community access.  </w:t>
            </w:r>
          </w:p>
          <w:p w14:paraId="5C62A823" w14:textId="77777777" w:rsidR="004104C0" w:rsidRPr="004104C0" w:rsidRDefault="004104C0" w:rsidP="004104C0">
            <w:pPr>
              <w:rPr>
                <w:rFonts w:ascii="Arial Narrow" w:hAnsi="Arial Narrow"/>
                <w:szCs w:val="24"/>
              </w:rPr>
            </w:pPr>
          </w:p>
          <w:p w14:paraId="4FD93875" w14:textId="77777777" w:rsidR="004104C0" w:rsidRPr="004104C0" w:rsidRDefault="004104C0" w:rsidP="004104C0">
            <w:pPr>
              <w:rPr>
                <w:rFonts w:ascii="Arial Narrow" w:hAnsi="Arial Narrow"/>
                <w:szCs w:val="24"/>
              </w:rPr>
            </w:pPr>
          </w:p>
          <w:p w14:paraId="5B57B000" w14:textId="77777777" w:rsidR="004104C0" w:rsidRPr="004104C0" w:rsidRDefault="004104C0" w:rsidP="004104C0">
            <w:pPr>
              <w:rPr>
                <w:rFonts w:ascii="Arial Narrow" w:hAnsi="Arial Narrow"/>
                <w:szCs w:val="24"/>
              </w:rPr>
            </w:pPr>
          </w:p>
          <w:p w14:paraId="214A2408" w14:textId="5B2B2C62" w:rsidR="00A412C0" w:rsidRPr="00A11187" w:rsidRDefault="00A412C0" w:rsidP="00A11187">
            <w:pPr>
              <w:rPr>
                <w:rFonts w:ascii="Arial Narrow" w:hAnsi="Arial Narrow"/>
                <w:szCs w:val="24"/>
              </w:rPr>
            </w:pPr>
          </w:p>
          <w:p w14:paraId="22529208" w14:textId="28068D4A" w:rsidR="00A412C0" w:rsidRPr="00A11187" w:rsidRDefault="00A412C0" w:rsidP="00A11187">
            <w:pPr>
              <w:rPr>
                <w:rFonts w:ascii="Arial Narrow" w:hAnsi="Arial Narrow"/>
                <w:szCs w:val="24"/>
              </w:rPr>
            </w:pPr>
          </w:p>
          <w:p w14:paraId="1E67205C" w14:textId="73C8E1F0" w:rsidR="00A412C0" w:rsidRPr="00A11187" w:rsidRDefault="00A412C0" w:rsidP="00A11187">
            <w:pPr>
              <w:rPr>
                <w:rFonts w:ascii="Arial Narrow" w:hAnsi="Arial Narrow"/>
                <w:szCs w:val="24"/>
              </w:rPr>
            </w:pPr>
          </w:p>
          <w:p w14:paraId="7C90BB21" w14:textId="006BAB07" w:rsidR="00A412C0" w:rsidRPr="00A11187" w:rsidRDefault="00A412C0" w:rsidP="00A11187">
            <w:pPr>
              <w:rPr>
                <w:rFonts w:ascii="Arial Narrow" w:hAnsi="Arial Narrow"/>
                <w:szCs w:val="24"/>
              </w:rPr>
            </w:pPr>
          </w:p>
          <w:p w14:paraId="0C2D5885" w14:textId="25AE9CBF" w:rsidR="0090741A" w:rsidRPr="00A11187" w:rsidRDefault="0090741A" w:rsidP="00A11187">
            <w:pPr>
              <w:rPr>
                <w:rFonts w:ascii="Arial Narrow" w:hAnsi="Arial Narrow"/>
                <w:szCs w:val="24"/>
              </w:rPr>
            </w:pPr>
          </w:p>
          <w:p w14:paraId="36C01857" w14:textId="26D28807" w:rsidR="0090741A" w:rsidRPr="00A11187" w:rsidRDefault="0090741A" w:rsidP="00A11187">
            <w:pPr>
              <w:rPr>
                <w:rFonts w:ascii="Arial Narrow" w:hAnsi="Arial Narrow"/>
                <w:szCs w:val="24"/>
              </w:rPr>
            </w:pPr>
          </w:p>
          <w:p w14:paraId="75B9331B" w14:textId="77777777" w:rsidR="0090741A" w:rsidRPr="00A11187" w:rsidRDefault="0090741A" w:rsidP="00A11187">
            <w:pPr>
              <w:rPr>
                <w:rFonts w:ascii="Arial Narrow" w:hAnsi="Arial Narrow"/>
                <w:szCs w:val="24"/>
              </w:rPr>
            </w:pPr>
          </w:p>
          <w:p w14:paraId="6BAD2068" w14:textId="1EF00891" w:rsidR="001B0C96" w:rsidRPr="00A11187" w:rsidRDefault="001B0C96" w:rsidP="00A11187">
            <w:pPr>
              <w:rPr>
                <w:rFonts w:ascii="Arial Narrow" w:hAnsi="Arial Narrow"/>
                <w:szCs w:val="24"/>
              </w:rPr>
            </w:pPr>
          </w:p>
        </w:tc>
      </w:tr>
    </w:tbl>
    <w:p w14:paraId="6EBF9F89" w14:textId="48AF5729" w:rsidR="00146AF8" w:rsidRPr="00A11187" w:rsidRDefault="00146AF8" w:rsidP="00A11187">
      <w:pPr>
        <w:pStyle w:val="Default"/>
        <w:rPr>
          <w:rFonts w:ascii="Arial Narrow" w:hAnsi="Arial Narrow"/>
        </w:rPr>
      </w:pPr>
    </w:p>
    <w:p w14:paraId="09AF9877" w14:textId="77777777" w:rsidR="00FB07DB" w:rsidRPr="00A11187" w:rsidRDefault="00FB07DB" w:rsidP="00A11187">
      <w:pPr>
        <w:pStyle w:val="Default"/>
        <w:rPr>
          <w:rFonts w:ascii="Arial Narrow" w:hAnsi="Arial Narrow"/>
        </w:rPr>
      </w:pPr>
    </w:p>
    <w:tbl>
      <w:tblPr>
        <w:tblStyle w:val="TableGrid"/>
        <w:tblW w:w="10710" w:type="dxa"/>
        <w:tblInd w:w="-635" w:type="dxa"/>
        <w:tblLook w:val="04A0" w:firstRow="1" w:lastRow="0" w:firstColumn="1" w:lastColumn="0" w:noHBand="0" w:noVBand="1"/>
      </w:tblPr>
      <w:tblGrid>
        <w:gridCol w:w="10710"/>
      </w:tblGrid>
      <w:tr w:rsidR="00AD413E" w:rsidRPr="00A11187" w14:paraId="04E8D0AB" w14:textId="77777777" w:rsidTr="00376D13">
        <w:tc>
          <w:tcPr>
            <w:tcW w:w="10710" w:type="dxa"/>
            <w:shd w:val="clear" w:color="auto" w:fill="C2D69B" w:themeFill="accent3" w:themeFillTint="99"/>
          </w:tcPr>
          <w:p w14:paraId="19DE6C2E" w14:textId="5A58E369" w:rsidR="00AD413E" w:rsidRPr="00A11187" w:rsidRDefault="00CC1D01" w:rsidP="00A11187">
            <w:pPr>
              <w:rPr>
                <w:rFonts w:ascii="Arial Narrow" w:hAnsi="Arial Narrow"/>
                <w:b/>
                <w:szCs w:val="24"/>
              </w:rPr>
            </w:pPr>
            <w:r w:rsidRPr="00A11187">
              <w:rPr>
                <w:rFonts w:ascii="Arial Narrow" w:hAnsi="Arial Narrow"/>
                <w:b/>
                <w:szCs w:val="24"/>
              </w:rPr>
              <w:t>2</w:t>
            </w:r>
            <w:r w:rsidR="00AD413E" w:rsidRPr="00A11187">
              <w:rPr>
                <w:rFonts w:ascii="Arial Narrow" w:hAnsi="Arial Narrow"/>
                <w:b/>
                <w:szCs w:val="24"/>
              </w:rPr>
              <w:t>. Comprehensive Needs Assessment</w:t>
            </w:r>
          </w:p>
        </w:tc>
      </w:tr>
      <w:tr w:rsidR="00AD413E" w:rsidRPr="00A11187" w14:paraId="24A96614" w14:textId="77777777" w:rsidTr="00376D13">
        <w:tc>
          <w:tcPr>
            <w:tcW w:w="10710" w:type="dxa"/>
          </w:tcPr>
          <w:p w14:paraId="23EF0BEE" w14:textId="258E91F6" w:rsidR="00AD413E" w:rsidRPr="00A11187" w:rsidRDefault="00FD4FBB" w:rsidP="00A11187">
            <w:pPr>
              <w:rPr>
                <w:rFonts w:ascii="Arial Narrow" w:hAnsi="Arial Narrow" w:cs="Times New Roman"/>
                <w:szCs w:val="24"/>
              </w:rPr>
            </w:pPr>
            <w:sdt>
              <w:sdtPr>
                <w:rPr>
                  <w:rFonts w:ascii="Arial Narrow" w:hAnsi="Arial Narrow" w:cs="Times New Roman"/>
                  <w:szCs w:val="24"/>
                </w:rPr>
                <w:id w:val="1806194063"/>
                <w14:checkbox>
                  <w14:checked w14:val="1"/>
                  <w14:checkedState w14:val="2612" w14:font="MS Gothic"/>
                  <w14:uncheckedState w14:val="2610" w14:font="MS Gothic"/>
                </w14:checkbox>
              </w:sdtPr>
              <w:sdtEndPr/>
              <w:sdtContent>
                <w:r w:rsidR="003E3FA8">
                  <w:rPr>
                    <w:rFonts w:ascii="MS Gothic" w:eastAsia="MS Gothic" w:hAnsi="MS Gothic" w:cs="Times New Roman" w:hint="eastAsia"/>
                    <w:szCs w:val="24"/>
                  </w:rPr>
                  <w:t>☒</w:t>
                </w:r>
              </w:sdtContent>
            </w:sdt>
            <w:r w:rsidR="002D2FE2" w:rsidRPr="00A11187">
              <w:rPr>
                <w:rFonts w:ascii="Arial Narrow" w:hAnsi="Arial Narrow" w:cs="Times New Roman"/>
                <w:szCs w:val="24"/>
              </w:rPr>
              <w:t xml:space="preserve"> By checking this box, the school principal certifies that the</w:t>
            </w:r>
            <w:r w:rsidR="00AD413E" w:rsidRPr="00A11187">
              <w:rPr>
                <w:rFonts w:ascii="Arial Narrow" w:hAnsi="Arial Narrow" w:cs="Times New Roman"/>
                <w:szCs w:val="24"/>
              </w:rPr>
              <w:t xml:space="preserve"> schoolwide </w:t>
            </w:r>
            <w:r w:rsidR="002D2FE2" w:rsidRPr="00A11187">
              <w:rPr>
                <w:rFonts w:ascii="Arial Narrow" w:hAnsi="Arial Narrow" w:cs="Times New Roman"/>
                <w:szCs w:val="24"/>
              </w:rPr>
              <w:t>plan was</w:t>
            </w:r>
            <w:r w:rsidR="00AD413E" w:rsidRPr="00A11187">
              <w:rPr>
                <w:rFonts w:ascii="Arial Narrow" w:hAnsi="Arial Narrow" w:cs="Times New Roman"/>
                <w:szCs w:val="24"/>
              </w:rPr>
              <w:t xml:space="preserve"> develop</w:t>
            </w:r>
            <w:r w:rsidR="002D2FE2" w:rsidRPr="00A11187">
              <w:rPr>
                <w:rFonts w:ascii="Arial Narrow" w:hAnsi="Arial Narrow" w:cs="Times New Roman"/>
                <w:szCs w:val="24"/>
              </w:rPr>
              <w:t xml:space="preserve">ed </w:t>
            </w:r>
            <w:r w:rsidR="00AD413E" w:rsidRPr="00A11187">
              <w:rPr>
                <w:rFonts w:ascii="Arial Narrow" w:hAnsi="Arial Narrow" w:cs="Times New Roman"/>
                <w:szCs w:val="24"/>
              </w:rPr>
              <w:t xml:space="preserve">based on a comprehensive </w:t>
            </w:r>
            <w:proofErr w:type="gramStart"/>
            <w:r w:rsidR="00AD413E" w:rsidRPr="00A11187">
              <w:rPr>
                <w:rFonts w:ascii="Arial Narrow" w:hAnsi="Arial Narrow" w:cs="Times New Roman"/>
                <w:szCs w:val="24"/>
              </w:rPr>
              <w:t>needs</w:t>
            </w:r>
            <w:proofErr w:type="gramEnd"/>
            <w:r w:rsidR="00AD413E" w:rsidRPr="00A11187">
              <w:rPr>
                <w:rFonts w:ascii="Arial Narrow" w:hAnsi="Arial Narrow" w:cs="Times New Roman"/>
                <w:szCs w:val="24"/>
              </w:rPr>
              <w:t xml:space="preserve"> assessment</w:t>
            </w:r>
            <w:r w:rsidR="002D2FE2" w:rsidRPr="00A11187">
              <w:rPr>
                <w:rFonts w:ascii="Arial Narrow" w:hAnsi="Arial Narrow" w:cs="Times New Roman"/>
                <w:szCs w:val="24"/>
              </w:rPr>
              <w:t xml:space="preserve"> of the entire school that took</w:t>
            </w:r>
            <w:r w:rsidR="00AD413E" w:rsidRPr="00A11187">
              <w:rPr>
                <w:rFonts w:ascii="Arial Narrow" w:hAnsi="Arial Narrow" w:cs="Times New Roman"/>
                <w:szCs w:val="24"/>
              </w:rPr>
              <w:t xml:space="preserve"> into account information on the academic achievement of children in relation to the challenging State academic standards, particularly the needs of those children who </w:t>
            </w:r>
            <w:r w:rsidR="002D2FE2" w:rsidRPr="00A11187">
              <w:rPr>
                <w:rFonts w:ascii="Arial Narrow" w:hAnsi="Arial Narrow" w:cs="Times New Roman"/>
                <w:szCs w:val="24"/>
              </w:rPr>
              <w:t>were</w:t>
            </w:r>
            <w:r w:rsidR="00AD413E" w:rsidRPr="00A11187">
              <w:rPr>
                <w:rFonts w:ascii="Arial Narrow" w:hAnsi="Arial Narrow" w:cs="Times New Roman"/>
                <w:szCs w:val="24"/>
              </w:rPr>
              <w:t xml:space="preserve"> failing, or </w:t>
            </w:r>
            <w:r w:rsidR="002D2FE2" w:rsidRPr="00A11187">
              <w:rPr>
                <w:rFonts w:ascii="Arial Narrow" w:hAnsi="Arial Narrow" w:cs="Times New Roman"/>
                <w:szCs w:val="24"/>
              </w:rPr>
              <w:t>were</w:t>
            </w:r>
            <w:r w:rsidR="00AD413E" w:rsidRPr="00A11187">
              <w:rPr>
                <w:rFonts w:ascii="Arial Narrow" w:hAnsi="Arial Narrow" w:cs="Times New Roman"/>
                <w:szCs w:val="24"/>
              </w:rPr>
              <w:t xml:space="preserve"> at-risk of failing, to meet the challenging S</w:t>
            </w:r>
            <w:r w:rsidR="002D2FE2" w:rsidRPr="00A11187">
              <w:rPr>
                <w:rFonts w:ascii="Arial Narrow" w:hAnsi="Arial Narrow" w:cs="Times New Roman"/>
                <w:szCs w:val="24"/>
              </w:rPr>
              <w:t>t</w:t>
            </w:r>
            <w:r w:rsidR="00AD413E" w:rsidRPr="00A11187">
              <w:rPr>
                <w:rFonts w:ascii="Arial Narrow" w:hAnsi="Arial Narrow" w:cs="Times New Roman"/>
                <w:szCs w:val="24"/>
              </w:rPr>
              <w:t>ate academic standards and any other factors as determined by the local educational agency. [</w:t>
            </w:r>
            <w:r w:rsidR="00CC1D01" w:rsidRPr="00A11187">
              <w:rPr>
                <w:rFonts w:ascii="Arial Narrow" w:hAnsi="Arial Narrow" w:cs="Times New Roman"/>
                <w:szCs w:val="24"/>
              </w:rPr>
              <w:t xml:space="preserve">ESSA, Section </w:t>
            </w:r>
            <w:r w:rsidR="00AD413E" w:rsidRPr="00A11187">
              <w:rPr>
                <w:rFonts w:ascii="Arial Narrow" w:hAnsi="Arial Narrow" w:cs="Times New Roman"/>
                <w:szCs w:val="24"/>
              </w:rPr>
              <w:t>1114(b)(6)]</w:t>
            </w:r>
          </w:p>
        </w:tc>
      </w:tr>
      <w:tr w:rsidR="00CC207D" w:rsidRPr="00A11187" w14:paraId="4C995C4B" w14:textId="77777777" w:rsidTr="00376D13">
        <w:tc>
          <w:tcPr>
            <w:tcW w:w="10710" w:type="dxa"/>
            <w:shd w:val="clear" w:color="auto" w:fill="D6E3BC" w:themeFill="accent3" w:themeFillTint="66"/>
          </w:tcPr>
          <w:p w14:paraId="707827BC" w14:textId="39AFFA53" w:rsidR="00CC207D" w:rsidRPr="00A11187" w:rsidRDefault="00CC207D" w:rsidP="00A11187">
            <w:pPr>
              <w:rPr>
                <w:rFonts w:ascii="Arial Narrow" w:hAnsi="Arial Narrow" w:cs="Times New Roman"/>
                <w:szCs w:val="24"/>
              </w:rPr>
            </w:pPr>
            <w:r w:rsidRPr="00A11187">
              <w:rPr>
                <w:rFonts w:ascii="Arial Narrow" w:hAnsi="Arial Narrow"/>
                <w:b/>
                <w:szCs w:val="24"/>
              </w:rPr>
              <w:t>Meets Expectations</w:t>
            </w:r>
          </w:p>
        </w:tc>
      </w:tr>
      <w:tr w:rsidR="00CC207D" w:rsidRPr="00A11187" w14:paraId="016267F9" w14:textId="77777777" w:rsidTr="00376D13">
        <w:tc>
          <w:tcPr>
            <w:tcW w:w="10710" w:type="dxa"/>
          </w:tcPr>
          <w:p w14:paraId="67A8D921" w14:textId="77777777" w:rsidR="00CC207D" w:rsidRPr="00165F65" w:rsidRDefault="00CC207D" w:rsidP="00D07A59">
            <w:pPr>
              <w:pStyle w:val="ListParagraph"/>
              <w:numPr>
                <w:ilvl w:val="0"/>
                <w:numId w:val="16"/>
              </w:numPr>
              <w:rPr>
                <w:rFonts w:ascii="Arial Narrow" w:hAnsi="Arial Narrow"/>
                <w:sz w:val="24"/>
                <w:szCs w:val="24"/>
              </w:rPr>
            </w:pPr>
            <w:r w:rsidRPr="00165F65">
              <w:rPr>
                <w:rFonts w:ascii="Arial Narrow" w:hAnsi="Arial Narrow"/>
                <w:sz w:val="24"/>
                <w:szCs w:val="24"/>
              </w:rPr>
              <w:t>Includes a variety of data, including performance (e.g., local and state student assessment data) and non-performance student data (e.g., student attendance), and process data about the schools system (e.g., diagnostic review) and perception data, gathered from several sources.</w:t>
            </w:r>
          </w:p>
          <w:p w14:paraId="0C66322A" w14:textId="77777777" w:rsidR="00CC207D" w:rsidRPr="00165F65" w:rsidRDefault="00CC207D" w:rsidP="00D07A59">
            <w:pPr>
              <w:pStyle w:val="ListParagraph"/>
              <w:numPr>
                <w:ilvl w:val="0"/>
                <w:numId w:val="16"/>
              </w:numPr>
              <w:rPr>
                <w:rFonts w:ascii="Arial Narrow" w:hAnsi="Arial Narrow"/>
                <w:sz w:val="24"/>
                <w:szCs w:val="24"/>
              </w:rPr>
            </w:pPr>
            <w:r w:rsidRPr="00165F65">
              <w:rPr>
                <w:rFonts w:ascii="Arial Narrow" w:hAnsi="Arial Narrow"/>
                <w:sz w:val="24"/>
                <w:szCs w:val="24"/>
              </w:rPr>
              <w:t>Includes detailed analysis of performance and non-performance data for each student subgroup identified in 1111(c)(2) of ESSA (economically disadvantaged students, students from major racial and ethnic groups, children with disabilities, and English learners).</w:t>
            </w:r>
          </w:p>
          <w:p w14:paraId="0F8C6F0E" w14:textId="77777777" w:rsidR="00D07A59" w:rsidRPr="00165F65" w:rsidRDefault="00D07A59" w:rsidP="00D07A59">
            <w:pPr>
              <w:pStyle w:val="ListParagraph"/>
              <w:numPr>
                <w:ilvl w:val="0"/>
                <w:numId w:val="16"/>
              </w:numPr>
              <w:rPr>
                <w:rFonts w:ascii="Arial Narrow" w:hAnsi="Arial Narrow"/>
                <w:sz w:val="24"/>
                <w:szCs w:val="24"/>
              </w:rPr>
            </w:pPr>
            <w:r w:rsidRPr="00165F65">
              <w:rPr>
                <w:rFonts w:ascii="Arial Narrow" w:hAnsi="Arial Narrow"/>
                <w:sz w:val="24"/>
                <w:szCs w:val="24"/>
              </w:rPr>
              <w:t>Examines student, teacher, school and community strengths and needs.</w:t>
            </w:r>
          </w:p>
          <w:p w14:paraId="25E3BD6B" w14:textId="77777777" w:rsidR="00D07A59" w:rsidRPr="00165F65" w:rsidRDefault="00D07A59" w:rsidP="00D07A59">
            <w:pPr>
              <w:pStyle w:val="ListParagraph"/>
              <w:numPr>
                <w:ilvl w:val="0"/>
                <w:numId w:val="16"/>
              </w:numPr>
              <w:rPr>
                <w:rFonts w:ascii="Arial Narrow" w:hAnsi="Arial Narrow"/>
                <w:sz w:val="24"/>
                <w:szCs w:val="24"/>
              </w:rPr>
            </w:pPr>
            <w:r w:rsidRPr="00165F65">
              <w:rPr>
                <w:rFonts w:ascii="Arial Narrow" w:hAnsi="Arial Narrow"/>
                <w:sz w:val="24"/>
                <w:szCs w:val="24"/>
              </w:rPr>
              <w:t>School leadership, in collaboration with families and community stakeholders, identifies a manageable number of priorities, at the right level of magnitude and aligned with the needs assessment, for school improvement.</w:t>
            </w:r>
          </w:p>
          <w:p w14:paraId="09F11940" w14:textId="395D4335" w:rsidR="00D07A59" w:rsidRPr="00D07A59" w:rsidRDefault="00D07A59" w:rsidP="00D07A59">
            <w:pPr>
              <w:pStyle w:val="ListParagraph"/>
              <w:numPr>
                <w:ilvl w:val="0"/>
                <w:numId w:val="16"/>
              </w:numPr>
              <w:rPr>
                <w:rFonts w:ascii="Arial Narrow" w:hAnsi="Arial Narrow" w:cs="Times New Roman"/>
                <w:szCs w:val="24"/>
              </w:rPr>
            </w:pPr>
            <w:r w:rsidRPr="00165F65">
              <w:rPr>
                <w:rFonts w:ascii="Arial Narrow" w:hAnsi="Arial Narrow"/>
                <w:sz w:val="24"/>
                <w:szCs w:val="24"/>
              </w:rPr>
              <w:t>Evidence shows that the school’s Title I schoolwide plan and cycle of continuous improvement has improved outcomes for all students, particularly those most at-risk.</w:t>
            </w:r>
          </w:p>
        </w:tc>
      </w:tr>
      <w:tr w:rsidR="00CC207D" w:rsidRPr="00A11187" w14:paraId="40FAEC00" w14:textId="77777777" w:rsidTr="00376D13">
        <w:tc>
          <w:tcPr>
            <w:tcW w:w="10710" w:type="dxa"/>
            <w:shd w:val="clear" w:color="auto" w:fill="D6E3BC" w:themeFill="accent3" w:themeFillTint="66"/>
          </w:tcPr>
          <w:p w14:paraId="7CC587E2" w14:textId="205B7F9E" w:rsidR="00CC207D" w:rsidRPr="00A11187" w:rsidRDefault="00CC207D" w:rsidP="00A11187">
            <w:pPr>
              <w:rPr>
                <w:rFonts w:ascii="Arial Narrow" w:hAnsi="Arial Narrow" w:cs="Times New Roman"/>
                <w:szCs w:val="24"/>
              </w:rPr>
            </w:pPr>
            <w:r w:rsidRPr="00A11187">
              <w:rPr>
                <w:rFonts w:ascii="Arial Narrow" w:hAnsi="Arial Narrow"/>
                <w:b/>
                <w:szCs w:val="24"/>
              </w:rPr>
              <w:t>Developing</w:t>
            </w:r>
          </w:p>
        </w:tc>
      </w:tr>
      <w:tr w:rsidR="00CC207D" w:rsidRPr="00A11187" w14:paraId="79A46B76" w14:textId="77777777" w:rsidTr="00376D13">
        <w:tc>
          <w:tcPr>
            <w:tcW w:w="10710" w:type="dxa"/>
          </w:tcPr>
          <w:p w14:paraId="27A10CF0" w14:textId="77777777" w:rsidR="00CC207D" w:rsidRPr="00165F65" w:rsidRDefault="00D07A59" w:rsidP="00D07A59">
            <w:pPr>
              <w:pStyle w:val="ListParagraph"/>
              <w:numPr>
                <w:ilvl w:val="0"/>
                <w:numId w:val="17"/>
              </w:numPr>
              <w:rPr>
                <w:rFonts w:ascii="Arial Narrow" w:hAnsi="Arial Narrow"/>
                <w:sz w:val="24"/>
                <w:szCs w:val="24"/>
              </w:rPr>
            </w:pPr>
            <w:r w:rsidRPr="00165F65">
              <w:rPr>
                <w:rFonts w:ascii="Arial Narrow" w:hAnsi="Arial Narrow"/>
                <w:sz w:val="24"/>
                <w:szCs w:val="24"/>
              </w:rPr>
              <w:t>Includes performance and/or non-performance data gathered from a limited number of sources.</w:t>
            </w:r>
          </w:p>
          <w:p w14:paraId="69CCA255" w14:textId="77777777" w:rsidR="00D07A59" w:rsidRPr="00165F65" w:rsidRDefault="00D07A59" w:rsidP="00D07A59">
            <w:pPr>
              <w:pStyle w:val="ListParagraph"/>
              <w:numPr>
                <w:ilvl w:val="0"/>
                <w:numId w:val="17"/>
              </w:numPr>
              <w:rPr>
                <w:rFonts w:ascii="Arial Narrow" w:hAnsi="Arial Narrow"/>
                <w:sz w:val="24"/>
                <w:szCs w:val="24"/>
              </w:rPr>
            </w:pPr>
            <w:r w:rsidRPr="00165F65">
              <w:rPr>
                <w:rFonts w:ascii="Arial Narrow" w:hAnsi="Arial Narrow"/>
                <w:sz w:val="24"/>
                <w:szCs w:val="24"/>
              </w:rPr>
              <w:lastRenderedPageBreak/>
              <w:t>Includes detailed analysis of performance or non-performance data for one or more student subgroups identified in 1111(c)(2) of ESSA.</w:t>
            </w:r>
          </w:p>
          <w:p w14:paraId="6CAFECF4" w14:textId="77777777" w:rsidR="00D07A59" w:rsidRPr="00165F65" w:rsidRDefault="00D07A59" w:rsidP="00D07A59">
            <w:pPr>
              <w:pStyle w:val="ListParagraph"/>
              <w:numPr>
                <w:ilvl w:val="0"/>
                <w:numId w:val="17"/>
              </w:numPr>
              <w:rPr>
                <w:rFonts w:ascii="Arial Narrow" w:hAnsi="Arial Narrow"/>
                <w:sz w:val="24"/>
                <w:szCs w:val="24"/>
              </w:rPr>
            </w:pPr>
            <w:r w:rsidRPr="00165F65">
              <w:rPr>
                <w:rFonts w:ascii="Arial Narrow" w:hAnsi="Arial Narrow"/>
                <w:sz w:val="24"/>
                <w:szCs w:val="24"/>
              </w:rPr>
              <w:t>Examines student strengths and needs.</w:t>
            </w:r>
          </w:p>
          <w:p w14:paraId="7C822C36" w14:textId="77777777" w:rsidR="00D07A59" w:rsidRPr="00165F65" w:rsidRDefault="00D07A59" w:rsidP="00D07A59">
            <w:pPr>
              <w:pStyle w:val="ListParagraph"/>
              <w:numPr>
                <w:ilvl w:val="0"/>
                <w:numId w:val="17"/>
              </w:numPr>
              <w:rPr>
                <w:rFonts w:ascii="Arial Narrow" w:hAnsi="Arial Narrow"/>
                <w:sz w:val="24"/>
                <w:szCs w:val="24"/>
              </w:rPr>
            </w:pPr>
            <w:r w:rsidRPr="00165F65">
              <w:rPr>
                <w:rFonts w:ascii="Arial Narrow" w:hAnsi="Arial Narrow"/>
                <w:sz w:val="24"/>
                <w:szCs w:val="24"/>
              </w:rPr>
              <w:t>School leadership may be taking on too many or too few priorities, or priorities may not be at the right level of magnitude, to produce positive, measurable results.</w:t>
            </w:r>
          </w:p>
          <w:p w14:paraId="3230150D" w14:textId="28E7213C" w:rsidR="00D07A59" w:rsidRPr="00D07A59" w:rsidRDefault="00D07A59" w:rsidP="00D07A59">
            <w:pPr>
              <w:pStyle w:val="ListParagraph"/>
              <w:numPr>
                <w:ilvl w:val="0"/>
                <w:numId w:val="17"/>
              </w:numPr>
              <w:rPr>
                <w:rFonts w:ascii="Arial Narrow" w:hAnsi="Arial Narrow" w:cs="Times New Roman"/>
                <w:szCs w:val="24"/>
              </w:rPr>
            </w:pPr>
            <w:r w:rsidRPr="00165F65">
              <w:rPr>
                <w:rFonts w:ascii="Arial Narrow" w:hAnsi="Arial Narrow"/>
                <w:sz w:val="24"/>
                <w:szCs w:val="24"/>
              </w:rPr>
              <w:t>Evidence shows that the school’s Title I schoolwide plan and cycle of continuous improvement has improved outcomes for students in general.</w:t>
            </w:r>
          </w:p>
        </w:tc>
      </w:tr>
      <w:tr w:rsidR="00CC207D" w:rsidRPr="00A11187" w14:paraId="5D58D97A" w14:textId="77777777" w:rsidTr="00376D13">
        <w:tc>
          <w:tcPr>
            <w:tcW w:w="10710" w:type="dxa"/>
            <w:shd w:val="clear" w:color="auto" w:fill="D6E3BC" w:themeFill="accent3" w:themeFillTint="66"/>
          </w:tcPr>
          <w:p w14:paraId="3B8E4E26" w14:textId="7767A942" w:rsidR="00CC207D" w:rsidRPr="00A11187" w:rsidRDefault="00CC207D" w:rsidP="00A11187">
            <w:pPr>
              <w:rPr>
                <w:rFonts w:ascii="Arial Narrow" w:hAnsi="Arial Narrow" w:cs="Times New Roman"/>
                <w:szCs w:val="24"/>
              </w:rPr>
            </w:pPr>
            <w:r w:rsidRPr="00A11187">
              <w:rPr>
                <w:rFonts w:ascii="Arial Narrow" w:hAnsi="Arial Narrow"/>
                <w:b/>
                <w:szCs w:val="24"/>
              </w:rPr>
              <w:lastRenderedPageBreak/>
              <w:t>Does Not Meet Expectations</w:t>
            </w:r>
          </w:p>
        </w:tc>
      </w:tr>
      <w:tr w:rsidR="00CC207D" w:rsidRPr="00A11187" w14:paraId="68B365B8" w14:textId="77777777" w:rsidTr="00376D13">
        <w:tc>
          <w:tcPr>
            <w:tcW w:w="10710" w:type="dxa"/>
          </w:tcPr>
          <w:p w14:paraId="195E31A9" w14:textId="77777777" w:rsidR="00CC207D" w:rsidRPr="00165F65" w:rsidRDefault="00D07A59" w:rsidP="00D07A59">
            <w:pPr>
              <w:pStyle w:val="ListParagraph"/>
              <w:numPr>
                <w:ilvl w:val="0"/>
                <w:numId w:val="18"/>
              </w:numPr>
              <w:rPr>
                <w:rFonts w:ascii="Arial Narrow" w:hAnsi="Arial Narrow"/>
                <w:sz w:val="24"/>
                <w:szCs w:val="24"/>
              </w:rPr>
            </w:pPr>
            <w:r w:rsidRPr="00165F65">
              <w:rPr>
                <w:rFonts w:ascii="Arial Narrow" w:hAnsi="Arial Narrow"/>
                <w:sz w:val="24"/>
                <w:szCs w:val="24"/>
              </w:rPr>
              <w:t>Data gathered is limited so that it is difficult to gain an accurate picture of the school’s needs.</w:t>
            </w:r>
          </w:p>
          <w:p w14:paraId="70B56EF4" w14:textId="77777777" w:rsidR="00D07A59" w:rsidRPr="00165F65" w:rsidRDefault="00D07A59" w:rsidP="00D07A59">
            <w:pPr>
              <w:pStyle w:val="ListParagraph"/>
              <w:numPr>
                <w:ilvl w:val="0"/>
                <w:numId w:val="18"/>
              </w:numPr>
              <w:rPr>
                <w:rFonts w:ascii="Arial Narrow" w:hAnsi="Arial Narrow"/>
                <w:sz w:val="24"/>
                <w:szCs w:val="24"/>
              </w:rPr>
            </w:pPr>
            <w:r w:rsidRPr="00165F65">
              <w:rPr>
                <w:rFonts w:ascii="Arial Narrow" w:hAnsi="Arial Narrow"/>
                <w:sz w:val="24"/>
                <w:szCs w:val="24"/>
              </w:rPr>
              <w:t>Includes analysis of the student body as whole or broken up by grade spans and content areas, but not in-depth analysis of data for each student subgroup identified in 1111(c)(2).</w:t>
            </w:r>
          </w:p>
          <w:p w14:paraId="43660B6B" w14:textId="77777777" w:rsidR="00D07A59" w:rsidRPr="00165F65" w:rsidRDefault="00D07A59" w:rsidP="00D07A59">
            <w:pPr>
              <w:pStyle w:val="ListParagraph"/>
              <w:numPr>
                <w:ilvl w:val="0"/>
                <w:numId w:val="18"/>
              </w:numPr>
              <w:rPr>
                <w:rFonts w:ascii="Arial Narrow" w:hAnsi="Arial Narrow"/>
                <w:sz w:val="24"/>
                <w:szCs w:val="24"/>
              </w:rPr>
            </w:pPr>
            <w:r w:rsidRPr="00165F65">
              <w:rPr>
                <w:rFonts w:ascii="Arial Narrow" w:hAnsi="Arial Narrow"/>
                <w:sz w:val="24"/>
                <w:szCs w:val="24"/>
              </w:rPr>
              <w:t>Examines student deficits.</w:t>
            </w:r>
          </w:p>
          <w:p w14:paraId="0BD4F0EE" w14:textId="77777777" w:rsidR="00D07A59" w:rsidRPr="00165F65" w:rsidRDefault="00D07A59" w:rsidP="00D07A59">
            <w:pPr>
              <w:pStyle w:val="ListParagraph"/>
              <w:numPr>
                <w:ilvl w:val="0"/>
                <w:numId w:val="18"/>
              </w:numPr>
              <w:rPr>
                <w:rFonts w:ascii="Arial Narrow" w:hAnsi="Arial Narrow"/>
                <w:sz w:val="24"/>
                <w:szCs w:val="24"/>
              </w:rPr>
            </w:pPr>
            <w:r w:rsidRPr="00165F65">
              <w:rPr>
                <w:rFonts w:ascii="Arial Narrow" w:hAnsi="Arial Narrow"/>
                <w:sz w:val="24"/>
                <w:szCs w:val="24"/>
              </w:rPr>
              <w:t>School administrators have not clearly and transparently identified and communicated the school’s priorities.</w:t>
            </w:r>
          </w:p>
          <w:p w14:paraId="5E547257" w14:textId="2EE79038" w:rsidR="00D07A59" w:rsidRPr="00D07A59" w:rsidRDefault="00D07A59" w:rsidP="00D07A59">
            <w:pPr>
              <w:pStyle w:val="ListParagraph"/>
              <w:numPr>
                <w:ilvl w:val="0"/>
                <w:numId w:val="18"/>
              </w:numPr>
              <w:rPr>
                <w:rFonts w:ascii="Arial Narrow" w:hAnsi="Arial Narrow" w:cs="Times New Roman"/>
                <w:szCs w:val="24"/>
              </w:rPr>
            </w:pPr>
            <w:r w:rsidRPr="00165F65">
              <w:rPr>
                <w:rFonts w:ascii="Arial Narrow" w:hAnsi="Arial Narrow"/>
                <w:sz w:val="24"/>
                <w:szCs w:val="24"/>
              </w:rPr>
              <w:t>Evidence does not show that the school’s Title I schoolwide plan and cycle of continuous improvement has improved outcomes for students.</w:t>
            </w:r>
          </w:p>
        </w:tc>
      </w:tr>
    </w:tbl>
    <w:p w14:paraId="75FB10ED" w14:textId="77777777" w:rsidR="00A11187" w:rsidRDefault="00A11187">
      <w:r>
        <w:br w:type="page"/>
      </w:r>
    </w:p>
    <w:tbl>
      <w:tblPr>
        <w:tblStyle w:val="TableGrid"/>
        <w:tblW w:w="10710" w:type="dxa"/>
        <w:tblInd w:w="-635" w:type="dxa"/>
        <w:tblLook w:val="04A0" w:firstRow="1" w:lastRow="0" w:firstColumn="1" w:lastColumn="0" w:noHBand="0" w:noVBand="1"/>
      </w:tblPr>
      <w:tblGrid>
        <w:gridCol w:w="10710"/>
      </w:tblGrid>
      <w:tr w:rsidR="00CC1D01" w:rsidRPr="00A11187" w14:paraId="2577DF38" w14:textId="77777777" w:rsidTr="00376D13">
        <w:tc>
          <w:tcPr>
            <w:tcW w:w="10710" w:type="dxa"/>
            <w:shd w:val="clear" w:color="auto" w:fill="C2D69B" w:themeFill="accent3" w:themeFillTint="99"/>
          </w:tcPr>
          <w:p w14:paraId="6D1DA60B" w14:textId="1189FEA7" w:rsidR="00CC1D01" w:rsidRPr="00A11187" w:rsidRDefault="00CC1D01" w:rsidP="00A11187">
            <w:pPr>
              <w:rPr>
                <w:rFonts w:ascii="Arial Narrow" w:hAnsi="Arial Narrow"/>
                <w:b/>
                <w:szCs w:val="24"/>
              </w:rPr>
            </w:pPr>
            <w:r w:rsidRPr="00A11187">
              <w:rPr>
                <w:rFonts w:ascii="Arial Narrow" w:hAnsi="Arial Narrow"/>
                <w:b/>
                <w:szCs w:val="24"/>
              </w:rPr>
              <w:lastRenderedPageBreak/>
              <w:t xml:space="preserve">Addressing the above expectations, </w:t>
            </w:r>
            <w:r w:rsidR="00A412C0" w:rsidRPr="00A11187">
              <w:rPr>
                <w:rFonts w:ascii="Arial Narrow" w:hAnsi="Arial Narrow"/>
                <w:b/>
                <w:szCs w:val="24"/>
              </w:rPr>
              <w:t>describe</w:t>
            </w:r>
            <w:r w:rsidRPr="00A11187">
              <w:rPr>
                <w:rFonts w:ascii="Arial Narrow" w:hAnsi="Arial Narrow" w:cs="Times New Roman"/>
                <w:b/>
                <w:szCs w:val="24"/>
              </w:rPr>
              <w:t xml:space="preserve"> the outcomes of the school’s comprehensive needs assessment, as well as a description of the data sources used in the process. The results should include detailed analysis of all student subgroups; an examination of student, teacher, school and community strengths and needs; and a summary of priorities that will be addressed in the schoolwide plan.</w:t>
            </w:r>
          </w:p>
        </w:tc>
      </w:tr>
      <w:tr w:rsidR="00CC1D01" w:rsidRPr="00A11187" w14:paraId="21315C4F" w14:textId="77777777" w:rsidTr="00376D13">
        <w:tc>
          <w:tcPr>
            <w:tcW w:w="10710" w:type="dxa"/>
          </w:tcPr>
          <w:p w14:paraId="60578A50" w14:textId="77777777" w:rsidR="00CC1D01" w:rsidRPr="00A11187" w:rsidRDefault="00CC1D01" w:rsidP="00A11187">
            <w:pPr>
              <w:rPr>
                <w:rFonts w:ascii="Arial Narrow" w:hAnsi="Arial Narrow"/>
                <w:szCs w:val="24"/>
              </w:rPr>
            </w:pPr>
          </w:p>
          <w:p w14:paraId="67FB3BA1" w14:textId="6D219336" w:rsidR="00AF2F2D" w:rsidRPr="00A11187" w:rsidRDefault="00AF2F2D" w:rsidP="00A11187">
            <w:pPr>
              <w:rPr>
                <w:rFonts w:ascii="Arial Narrow" w:hAnsi="Arial Narrow"/>
                <w:szCs w:val="24"/>
              </w:rPr>
            </w:pPr>
          </w:p>
          <w:p w14:paraId="771BBCC6" w14:textId="77777777" w:rsidR="004104C0" w:rsidRPr="004104C0" w:rsidRDefault="004104C0" w:rsidP="004104C0">
            <w:pPr>
              <w:rPr>
                <w:rFonts w:ascii="Arial Narrow" w:hAnsi="Arial Narrow"/>
                <w:szCs w:val="24"/>
              </w:rPr>
            </w:pPr>
            <w:r w:rsidRPr="004104C0">
              <w:rPr>
                <w:rFonts w:ascii="Arial Narrow" w:hAnsi="Arial Narrow"/>
                <w:szCs w:val="24"/>
              </w:rPr>
              <w:t xml:space="preserve">1. Includes a variety of data, including performance (e.g., local and state student assessment data) and non-performance student data (e.g., student attendance), and process data about the </w:t>
            </w:r>
            <w:proofErr w:type="gramStart"/>
            <w:r w:rsidRPr="004104C0">
              <w:rPr>
                <w:rFonts w:ascii="Arial Narrow" w:hAnsi="Arial Narrow"/>
                <w:szCs w:val="24"/>
              </w:rPr>
              <w:t>schools</w:t>
            </w:r>
            <w:proofErr w:type="gramEnd"/>
            <w:r w:rsidRPr="004104C0">
              <w:rPr>
                <w:rFonts w:ascii="Arial Narrow" w:hAnsi="Arial Narrow"/>
                <w:szCs w:val="24"/>
              </w:rPr>
              <w:t xml:space="preserve"> system (e.g., diagnostic review) and perception data, gathered from several sources.</w:t>
            </w:r>
          </w:p>
          <w:p w14:paraId="7E25FE6C" w14:textId="77777777" w:rsidR="004104C0" w:rsidRPr="004104C0" w:rsidRDefault="004104C0" w:rsidP="004104C0">
            <w:pPr>
              <w:rPr>
                <w:rFonts w:ascii="Arial Narrow" w:hAnsi="Arial Narrow"/>
                <w:szCs w:val="24"/>
              </w:rPr>
            </w:pPr>
          </w:p>
          <w:p w14:paraId="129E773D" w14:textId="77777777" w:rsidR="004104C0" w:rsidRPr="004104C0" w:rsidRDefault="004104C0" w:rsidP="004104C0">
            <w:pPr>
              <w:rPr>
                <w:rFonts w:ascii="Arial Narrow" w:hAnsi="Arial Narrow"/>
                <w:szCs w:val="24"/>
              </w:rPr>
            </w:pPr>
          </w:p>
          <w:p w14:paraId="64511854" w14:textId="77777777" w:rsidR="004104C0" w:rsidRPr="004104C0" w:rsidRDefault="004104C0" w:rsidP="004104C0">
            <w:pPr>
              <w:rPr>
                <w:rFonts w:ascii="Arial Narrow" w:hAnsi="Arial Narrow"/>
                <w:szCs w:val="24"/>
              </w:rPr>
            </w:pPr>
            <w:r w:rsidRPr="004104C0">
              <w:rPr>
                <w:rFonts w:ascii="Arial Narrow" w:hAnsi="Arial Narrow"/>
                <w:szCs w:val="24"/>
              </w:rPr>
              <w:t>Student Achievement Data.</w:t>
            </w:r>
          </w:p>
          <w:p w14:paraId="161F3F10" w14:textId="77777777" w:rsidR="004104C0" w:rsidRPr="004104C0" w:rsidRDefault="004104C0" w:rsidP="004104C0">
            <w:pPr>
              <w:rPr>
                <w:rFonts w:ascii="Arial Narrow" w:hAnsi="Arial Narrow"/>
                <w:szCs w:val="24"/>
              </w:rPr>
            </w:pPr>
            <w:r w:rsidRPr="004104C0">
              <w:rPr>
                <w:rFonts w:ascii="Arial Narrow" w:hAnsi="Arial Narrow"/>
                <w:szCs w:val="24"/>
              </w:rPr>
              <w:t>OSTP data from the spring test is reviewed at the beginning of the next school year. (no data due to COVID) 2020-2021 School year data results will be sent from the state department sometime before the beginning of the next school year.</w:t>
            </w:r>
          </w:p>
          <w:p w14:paraId="47C2F58B" w14:textId="77777777" w:rsidR="004104C0" w:rsidRPr="004104C0" w:rsidRDefault="004104C0" w:rsidP="004104C0">
            <w:pPr>
              <w:rPr>
                <w:rFonts w:ascii="Arial Narrow" w:hAnsi="Arial Narrow"/>
                <w:szCs w:val="24"/>
              </w:rPr>
            </w:pPr>
            <w:r w:rsidRPr="004104C0">
              <w:rPr>
                <w:rFonts w:ascii="Arial Narrow" w:hAnsi="Arial Narrow"/>
                <w:szCs w:val="24"/>
              </w:rPr>
              <w:t xml:space="preserve"> Pre- ACT- tests taken by all </w:t>
            </w:r>
            <w:proofErr w:type="gramStart"/>
            <w:r w:rsidRPr="004104C0">
              <w:rPr>
                <w:rFonts w:ascii="Arial Narrow" w:hAnsi="Arial Narrow"/>
                <w:szCs w:val="24"/>
              </w:rPr>
              <w:t>sophomores</w:t>
            </w:r>
            <w:proofErr w:type="gramEnd"/>
            <w:r w:rsidRPr="004104C0">
              <w:rPr>
                <w:rFonts w:ascii="Arial Narrow" w:hAnsi="Arial Narrow"/>
                <w:szCs w:val="24"/>
              </w:rPr>
              <w:t xml:space="preserve"> data is collected from the tests and compares CHS scores with those of the state</w:t>
            </w:r>
          </w:p>
          <w:p w14:paraId="1D52C032" w14:textId="77777777" w:rsidR="004104C0" w:rsidRPr="004104C0" w:rsidRDefault="004104C0" w:rsidP="004104C0">
            <w:pPr>
              <w:rPr>
                <w:rFonts w:ascii="Arial Narrow" w:hAnsi="Arial Narrow"/>
                <w:szCs w:val="24"/>
              </w:rPr>
            </w:pPr>
          </w:p>
          <w:p w14:paraId="0AA40AD2" w14:textId="77777777" w:rsidR="004104C0" w:rsidRPr="004104C0" w:rsidRDefault="004104C0" w:rsidP="004104C0">
            <w:pPr>
              <w:rPr>
                <w:rFonts w:ascii="Arial Narrow" w:hAnsi="Arial Narrow"/>
                <w:szCs w:val="24"/>
              </w:rPr>
            </w:pPr>
            <w:r w:rsidRPr="004104C0">
              <w:rPr>
                <w:rFonts w:ascii="Arial Narrow" w:hAnsi="Arial Narrow"/>
                <w:szCs w:val="24"/>
              </w:rPr>
              <w:t xml:space="preserve">ACT tests taken by all </w:t>
            </w:r>
            <w:proofErr w:type="gramStart"/>
            <w:r w:rsidRPr="004104C0">
              <w:rPr>
                <w:rFonts w:ascii="Arial Narrow" w:hAnsi="Arial Narrow"/>
                <w:szCs w:val="24"/>
              </w:rPr>
              <w:t>juniors</w:t>
            </w:r>
            <w:proofErr w:type="gramEnd"/>
            <w:r w:rsidRPr="004104C0">
              <w:rPr>
                <w:rFonts w:ascii="Arial Narrow" w:hAnsi="Arial Narrow"/>
                <w:szCs w:val="24"/>
              </w:rPr>
              <w:t xml:space="preserve"> data is collected from the tests and compares scores with the state. (no data due to COVID) 2020-2021 School year data results will be sent from the state department sometime before the beginning of the next school year.</w:t>
            </w:r>
          </w:p>
          <w:p w14:paraId="523FC6CC" w14:textId="77777777" w:rsidR="004104C0" w:rsidRPr="004104C0" w:rsidRDefault="004104C0" w:rsidP="004104C0">
            <w:pPr>
              <w:rPr>
                <w:rFonts w:ascii="Arial Narrow" w:hAnsi="Arial Narrow"/>
                <w:szCs w:val="24"/>
              </w:rPr>
            </w:pPr>
          </w:p>
          <w:p w14:paraId="73BA55E6" w14:textId="77777777" w:rsidR="004104C0" w:rsidRPr="004104C0" w:rsidRDefault="004104C0" w:rsidP="004104C0">
            <w:pPr>
              <w:rPr>
                <w:rFonts w:ascii="Arial Narrow" w:hAnsi="Arial Narrow"/>
                <w:szCs w:val="24"/>
              </w:rPr>
            </w:pPr>
            <w:r w:rsidRPr="004104C0">
              <w:rPr>
                <w:rFonts w:ascii="Arial Narrow" w:hAnsi="Arial Narrow"/>
                <w:szCs w:val="24"/>
              </w:rPr>
              <w:t>WIDA data from this assessment helps identify those ELL students that need monitoring throughout the year.</w:t>
            </w:r>
          </w:p>
          <w:p w14:paraId="4E7E57EF" w14:textId="77777777" w:rsidR="004104C0" w:rsidRPr="004104C0" w:rsidRDefault="004104C0" w:rsidP="004104C0">
            <w:pPr>
              <w:rPr>
                <w:rFonts w:ascii="Arial Narrow" w:hAnsi="Arial Narrow"/>
                <w:szCs w:val="24"/>
              </w:rPr>
            </w:pPr>
          </w:p>
          <w:p w14:paraId="60003D92" w14:textId="77777777" w:rsidR="004104C0" w:rsidRPr="004104C0" w:rsidRDefault="004104C0" w:rsidP="004104C0">
            <w:pPr>
              <w:rPr>
                <w:rFonts w:ascii="Arial Narrow" w:hAnsi="Arial Narrow"/>
                <w:szCs w:val="24"/>
              </w:rPr>
            </w:pPr>
            <w:r w:rsidRPr="004104C0">
              <w:rPr>
                <w:rFonts w:ascii="Arial Narrow" w:hAnsi="Arial Narrow"/>
                <w:szCs w:val="24"/>
              </w:rPr>
              <w:t>Perception Data</w:t>
            </w:r>
          </w:p>
          <w:p w14:paraId="0446EA67" w14:textId="77777777" w:rsidR="004104C0" w:rsidRPr="004104C0" w:rsidRDefault="004104C0" w:rsidP="004104C0">
            <w:pPr>
              <w:rPr>
                <w:rFonts w:ascii="Arial Narrow" w:hAnsi="Arial Narrow"/>
                <w:szCs w:val="24"/>
              </w:rPr>
            </w:pPr>
            <w:r w:rsidRPr="004104C0">
              <w:rPr>
                <w:rFonts w:ascii="Arial Narrow" w:hAnsi="Arial Narrow"/>
                <w:szCs w:val="24"/>
              </w:rPr>
              <w:t>Staff, parent, and student surveys are offered at different times during the school year. Feedback is summarized and shared to assist with planning.</w:t>
            </w:r>
          </w:p>
          <w:p w14:paraId="2F9B1529" w14:textId="77777777" w:rsidR="004104C0" w:rsidRPr="004104C0" w:rsidRDefault="004104C0" w:rsidP="004104C0">
            <w:pPr>
              <w:rPr>
                <w:rFonts w:ascii="Arial Narrow" w:hAnsi="Arial Narrow"/>
                <w:szCs w:val="24"/>
              </w:rPr>
            </w:pPr>
            <w:r w:rsidRPr="004104C0">
              <w:rPr>
                <w:rFonts w:ascii="Arial Narrow" w:hAnsi="Arial Narrow"/>
                <w:szCs w:val="24"/>
              </w:rPr>
              <w:t>Teacher recommendations based on performance</w:t>
            </w:r>
          </w:p>
          <w:p w14:paraId="6B879205" w14:textId="77777777" w:rsidR="004104C0" w:rsidRPr="004104C0" w:rsidRDefault="004104C0" w:rsidP="004104C0">
            <w:pPr>
              <w:rPr>
                <w:rFonts w:ascii="Arial Narrow" w:hAnsi="Arial Narrow"/>
                <w:szCs w:val="24"/>
              </w:rPr>
            </w:pPr>
            <w:r w:rsidRPr="004104C0">
              <w:rPr>
                <w:rFonts w:ascii="Arial Narrow" w:hAnsi="Arial Narrow"/>
                <w:szCs w:val="24"/>
              </w:rPr>
              <w:t>Student tests</w:t>
            </w:r>
          </w:p>
          <w:p w14:paraId="4AF9B8A3" w14:textId="77777777" w:rsidR="004104C0" w:rsidRPr="004104C0" w:rsidRDefault="004104C0" w:rsidP="004104C0">
            <w:pPr>
              <w:rPr>
                <w:rFonts w:ascii="Arial Narrow" w:hAnsi="Arial Narrow"/>
                <w:szCs w:val="24"/>
              </w:rPr>
            </w:pPr>
          </w:p>
          <w:p w14:paraId="692D1191" w14:textId="77777777" w:rsidR="004104C0" w:rsidRPr="004104C0" w:rsidRDefault="004104C0" w:rsidP="004104C0">
            <w:pPr>
              <w:rPr>
                <w:rFonts w:ascii="Arial Narrow" w:hAnsi="Arial Narrow"/>
                <w:szCs w:val="24"/>
              </w:rPr>
            </w:pPr>
            <w:r w:rsidRPr="004104C0">
              <w:rPr>
                <w:rFonts w:ascii="Arial Narrow" w:hAnsi="Arial Narrow"/>
                <w:szCs w:val="24"/>
              </w:rPr>
              <w:t>Demographic Data</w:t>
            </w:r>
          </w:p>
          <w:p w14:paraId="13336261" w14:textId="7ED014EE" w:rsidR="004104C0" w:rsidRPr="004104C0" w:rsidRDefault="004104C0" w:rsidP="004104C0">
            <w:pPr>
              <w:rPr>
                <w:rFonts w:ascii="Arial Narrow" w:hAnsi="Arial Narrow"/>
                <w:szCs w:val="24"/>
              </w:rPr>
            </w:pPr>
            <w:r w:rsidRPr="004104C0">
              <w:rPr>
                <w:rFonts w:ascii="Arial Narrow" w:hAnsi="Arial Narrow"/>
                <w:szCs w:val="24"/>
              </w:rPr>
              <w:t xml:space="preserve">All demographic data is maintained in the high school front office and central office at the administration </w:t>
            </w:r>
            <w:proofErr w:type="gramStart"/>
            <w:r w:rsidRPr="004104C0">
              <w:rPr>
                <w:rFonts w:ascii="Arial Narrow" w:hAnsi="Arial Narrow"/>
                <w:szCs w:val="24"/>
              </w:rPr>
              <w:t>building..</w:t>
            </w:r>
            <w:proofErr w:type="gramEnd"/>
            <w:r w:rsidRPr="004104C0">
              <w:rPr>
                <w:rFonts w:ascii="Arial Narrow" w:hAnsi="Arial Narrow"/>
                <w:szCs w:val="24"/>
              </w:rPr>
              <w:t xml:space="preserve">  It is updated continually and available for review at any time.  This includes- attendance, truancy, student behavior, ethnicity, low-income, and ELL.  (see attachments for demographic information)</w:t>
            </w:r>
          </w:p>
          <w:p w14:paraId="3551E836" w14:textId="77777777" w:rsidR="004104C0" w:rsidRPr="004104C0" w:rsidRDefault="004104C0" w:rsidP="004104C0">
            <w:pPr>
              <w:rPr>
                <w:rFonts w:ascii="Arial Narrow" w:hAnsi="Arial Narrow"/>
                <w:szCs w:val="24"/>
              </w:rPr>
            </w:pPr>
          </w:p>
          <w:p w14:paraId="22462DF5" w14:textId="77777777" w:rsidR="004104C0" w:rsidRPr="004104C0" w:rsidRDefault="004104C0" w:rsidP="004104C0">
            <w:pPr>
              <w:rPr>
                <w:rFonts w:ascii="Arial Narrow" w:hAnsi="Arial Narrow"/>
                <w:szCs w:val="24"/>
              </w:rPr>
            </w:pPr>
            <w:r w:rsidRPr="004104C0">
              <w:rPr>
                <w:rFonts w:ascii="Arial Narrow" w:hAnsi="Arial Narrow"/>
                <w:szCs w:val="24"/>
              </w:rPr>
              <w:t>2. Includes detailed analysis of performance and non-performance data for each student subgroup identified in Section 1111(c)(2) of ESSA (economically disadvantaged students, students from major racial and ethnic groups, children with disabilities, and English learners).</w:t>
            </w:r>
          </w:p>
          <w:p w14:paraId="795DD306" w14:textId="77777777" w:rsidR="004104C0" w:rsidRPr="004104C0" w:rsidRDefault="004104C0" w:rsidP="004104C0">
            <w:pPr>
              <w:rPr>
                <w:rFonts w:ascii="Arial Narrow" w:hAnsi="Arial Narrow"/>
                <w:szCs w:val="24"/>
              </w:rPr>
            </w:pPr>
          </w:p>
          <w:p w14:paraId="1F758C86" w14:textId="77777777" w:rsidR="004104C0" w:rsidRPr="004104C0" w:rsidRDefault="004104C0" w:rsidP="004104C0">
            <w:pPr>
              <w:rPr>
                <w:rFonts w:ascii="Arial Narrow" w:hAnsi="Arial Narrow"/>
                <w:szCs w:val="24"/>
              </w:rPr>
            </w:pPr>
            <w:r w:rsidRPr="004104C0">
              <w:rPr>
                <w:rFonts w:ascii="Arial Narrow" w:hAnsi="Arial Narrow"/>
                <w:szCs w:val="24"/>
              </w:rPr>
              <w:t xml:space="preserve">   The team compares students’ data from year to year- including those that score above the OSTP proficient level and those that score below proficient.   The ACT and WIDA data are reviewed annually and discussed with those stakeholders for any changes that may need to be made to class selections/offerings.   </w:t>
            </w:r>
          </w:p>
          <w:p w14:paraId="7B9CABCB" w14:textId="77777777" w:rsidR="004104C0" w:rsidRPr="004104C0" w:rsidRDefault="004104C0" w:rsidP="004104C0">
            <w:pPr>
              <w:rPr>
                <w:rFonts w:ascii="Arial Narrow" w:hAnsi="Arial Narrow"/>
                <w:szCs w:val="24"/>
              </w:rPr>
            </w:pPr>
          </w:p>
          <w:p w14:paraId="44779703" w14:textId="77777777" w:rsidR="004104C0" w:rsidRPr="004104C0" w:rsidRDefault="004104C0" w:rsidP="004104C0">
            <w:pPr>
              <w:rPr>
                <w:rFonts w:ascii="Arial Narrow" w:hAnsi="Arial Narrow"/>
                <w:szCs w:val="24"/>
              </w:rPr>
            </w:pPr>
            <w:r w:rsidRPr="004104C0">
              <w:rPr>
                <w:rFonts w:ascii="Arial Narrow" w:hAnsi="Arial Narrow"/>
                <w:szCs w:val="24"/>
              </w:rPr>
              <w:t xml:space="preserve">WIDA test, CHS tests the students whose parents have indicated on their Home Language Survey that another language besides English is spoken in the home.  If the students do not pass the placement test access Screener), called the WAPT, then they are placed in the ESL program, their progress is assessed with the WIDA test given the </w:t>
            </w:r>
            <w:r w:rsidRPr="004104C0">
              <w:rPr>
                <w:rFonts w:ascii="Arial Narrow" w:hAnsi="Arial Narrow"/>
                <w:szCs w:val="24"/>
              </w:rPr>
              <w:lastRenderedPageBreak/>
              <w:t>second semester of each school year.  This test measures a student’s reading, writing, listening, and speaking abilities in the English Language.</w:t>
            </w:r>
          </w:p>
          <w:p w14:paraId="3AE92921" w14:textId="77777777" w:rsidR="004104C0" w:rsidRPr="004104C0" w:rsidRDefault="004104C0" w:rsidP="004104C0">
            <w:pPr>
              <w:rPr>
                <w:rFonts w:ascii="Arial Narrow" w:hAnsi="Arial Narrow"/>
                <w:szCs w:val="24"/>
              </w:rPr>
            </w:pPr>
          </w:p>
          <w:p w14:paraId="1DDBA511" w14:textId="77777777" w:rsidR="004104C0" w:rsidRPr="004104C0" w:rsidRDefault="004104C0" w:rsidP="004104C0">
            <w:pPr>
              <w:rPr>
                <w:rFonts w:ascii="Arial Narrow" w:hAnsi="Arial Narrow"/>
                <w:szCs w:val="24"/>
              </w:rPr>
            </w:pPr>
            <w:r w:rsidRPr="004104C0">
              <w:rPr>
                <w:rFonts w:ascii="Arial Narrow" w:hAnsi="Arial Narrow"/>
                <w:szCs w:val="24"/>
              </w:rPr>
              <w:t>Ineligibility list- a collection of data for those failing certain subjects and throughout the year.  Reviewed continually by committee members from each subject to determine any changes that could be made to the courses offered and for those that may need extra resources/ tutoring to help bridge the learning gaps that are present.</w:t>
            </w:r>
          </w:p>
          <w:p w14:paraId="0E583AFF" w14:textId="77777777" w:rsidR="004104C0" w:rsidRPr="004104C0" w:rsidRDefault="004104C0" w:rsidP="004104C0">
            <w:pPr>
              <w:rPr>
                <w:rFonts w:ascii="Arial Narrow" w:hAnsi="Arial Narrow"/>
                <w:szCs w:val="24"/>
              </w:rPr>
            </w:pPr>
          </w:p>
          <w:p w14:paraId="69DBF67E" w14:textId="77777777" w:rsidR="004104C0" w:rsidRPr="004104C0" w:rsidRDefault="004104C0" w:rsidP="004104C0">
            <w:pPr>
              <w:rPr>
                <w:rFonts w:ascii="Arial Narrow" w:hAnsi="Arial Narrow"/>
                <w:szCs w:val="24"/>
              </w:rPr>
            </w:pPr>
            <w:r w:rsidRPr="004104C0">
              <w:rPr>
                <w:rFonts w:ascii="Arial Narrow" w:hAnsi="Arial Narrow"/>
                <w:szCs w:val="24"/>
              </w:rPr>
              <w:t xml:space="preserve">OSTP= We collect and evaluate the scores to help place students in the correct classes. These are reviewed during the summer when the data is made available by the </w:t>
            </w:r>
            <w:proofErr w:type="gramStart"/>
            <w:r w:rsidRPr="004104C0">
              <w:rPr>
                <w:rFonts w:ascii="Arial Narrow" w:hAnsi="Arial Narrow"/>
                <w:szCs w:val="24"/>
              </w:rPr>
              <w:t>state.(</w:t>
            </w:r>
            <w:proofErr w:type="gramEnd"/>
            <w:r w:rsidRPr="004104C0">
              <w:rPr>
                <w:rFonts w:ascii="Arial Narrow" w:hAnsi="Arial Narrow"/>
                <w:szCs w:val="24"/>
              </w:rPr>
              <w:t>no data)</w:t>
            </w:r>
          </w:p>
          <w:p w14:paraId="368C1FE8" w14:textId="77777777" w:rsidR="004104C0" w:rsidRPr="004104C0" w:rsidRDefault="004104C0" w:rsidP="004104C0">
            <w:pPr>
              <w:rPr>
                <w:rFonts w:ascii="Arial Narrow" w:hAnsi="Arial Narrow"/>
                <w:szCs w:val="24"/>
              </w:rPr>
            </w:pPr>
          </w:p>
          <w:p w14:paraId="38B0E2D8" w14:textId="77777777" w:rsidR="004104C0" w:rsidRPr="004104C0" w:rsidRDefault="004104C0" w:rsidP="004104C0">
            <w:pPr>
              <w:rPr>
                <w:rFonts w:ascii="Arial Narrow" w:hAnsi="Arial Narrow"/>
                <w:szCs w:val="24"/>
              </w:rPr>
            </w:pPr>
            <w:r w:rsidRPr="004104C0">
              <w:rPr>
                <w:rFonts w:ascii="Arial Narrow" w:hAnsi="Arial Narrow"/>
                <w:szCs w:val="24"/>
              </w:rPr>
              <w:t>Pre- ACT- We collect and compare the scores with the state Pre- ACT averages to help plan any ACT prep and/ or class selections/offerings.  This test is given to all sophomores. We will have data for the 2020-2021 before the beginning of the next school year.</w:t>
            </w:r>
          </w:p>
          <w:p w14:paraId="74FB50F5" w14:textId="77777777" w:rsidR="004104C0" w:rsidRPr="004104C0" w:rsidRDefault="004104C0" w:rsidP="004104C0">
            <w:pPr>
              <w:rPr>
                <w:rFonts w:ascii="Arial Narrow" w:hAnsi="Arial Narrow"/>
                <w:szCs w:val="24"/>
              </w:rPr>
            </w:pPr>
          </w:p>
          <w:p w14:paraId="685DB4B2" w14:textId="77777777" w:rsidR="004104C0" w:rsidRPr="004104C0" w:rsidRDefault="004104C0" w:rsidP="004104C0">
            <w:pPr>
              <w:rPr>
                <w:rFonts w:ascii="Arial Narrow" w:hAnsi="Arial Narrow"/>
                <w:szCs w:val="24"/>
              </w:rPr>
            </w:pPr>
          </w:p>
          <w:p w14:paraId="6DEA0DDE" w14:textId="77777777" w:rsidR="004104C0" w:rsidRPr="004104C0" w:rsidRDefault="004104C0" w:rsidP="004104C0">
            <w:pPr>
              <w:rPr>
                <w:rFonts w:ascii="Arial Narrow" w:hAnsi="Arial Narrow"/>
                <w:szCs w:val="24"/>
              </w:rPr>
            </w:pPr>
            <w:r w:rsidRPr="004104C0">
              <w:rPr>
                <w:rFonts w:ascii="Arial Narrow" w:hAnsi="Arial Narrow"/>
                <w:szCs w:val="24"/>
              </w:rPr>
              <w:t>ACT- We collect and compare CHS students’ scores with state ACT averages to help plan ACT Prep and tutoring sessions. (no data2019-2020) due to COVID- we will have data for the 2020-2021 before the beginning of the next school year.</w:t>
            </w:r>
          </w:p>
          <w:p w14:paraId="4722EB7E" w14:textId="77777777" w:rsidR="004104C0" w:rsidRPr="004104C0" w:rsidRDefault="004104C0" w:rsidP="004104C0">
            <w:pPr>
              <w:rPr>
                <w:rFonts w:ascii="Arial Narrow" w:hAnsi="Arial Narrow"/>
                <w:szCs w:val="24"/>
              </w:rPr>
            </w:pPr>
          </w:p>
          <w:p w14:paraId="21B125B4" w14:textId="77777777" w:rsidR="004104C0" w:rsidRPr="004104C0" w:rsidRDefault="004104C0" w:rsidP="004104C0">
            <w:pPr>
              <w:rPr>
                <w:rFonts w:ascii="Arial Narrow" w:hAnsi="Arial Narrow"/>
                <w:szCs w:val="24"/>
              </w:rPr>
            </w:pPr>
            <w:r w:rsidRPr="004104C0">
              <w:rPr>
                <w:rFonts w:ascii="Arial Narrow" w:hAnsi="Arial Narrow"/>
                <w:szCs w:val="24"/>
              </w:rPr>
              <w:t>Surveys</w:t>
            </w:r>
            <w:proofErr w:type="gramStart"/>
            <w:r w:rsidRPr="004104C0">
              <w:rPr>
                <w:rFonts w:ascii="Arial Narrow" w:hAnsi="Arial Narrow"/>
                <w:szCs w:val="24"/>
              </w:rPr>
              <w:t>-( student</w:t>
            </w:r>
            <w:proofErr w:type="gramEnd"/>
            <w:r w:rsidRPr="004104C0">
              <w:rPr>
                <w:rFonts w:ascii="Arial Narrow" w:hAnsi="Arial Narrow"/>
                <w:szCs w:val="24"/>
              </w:rPr>
              <w:t xml:space="preserve">, staff, and parent) are offered throughout the school year- typically during the second semester.  All data is collected and summarized for the planning team and shared as appropriate.  </w:t>
            </w:r>
          </w:p>
          <w:p w14:paraId="24003792" w14:textId="77777777" w:rsidR="004104C0" w:rsidRPr="004104C0" w:rsidRDefault="004104C0" w:rsidP="004104C0">
            <w:pPr>
              <w:rPr>
                <w:rFonts w:ascii="Arial Narrow" w:hAnsi="Arial Narrow"/>
                <w:szCs w:val="24"/>
              </w:rPr>
            </w:pPr>
          </w:p>
          <w:p w14:paraId="376092F6" w14:textId="77777777" w:rsidR="004104C0" w:rsidRPr="004104C0" w:rsidRDefault="004104C0" w:rsidP="004104C0">
            <w:pPr>
              <w:rPr>
                <w:rFonts w:ascii="Arial Narrow" w:hAnsi="Arial Narrow"/>
                <w:szCs w:val="24"/>
              </w:rPr>
            </w:pPr>
            <w:r w:rsidRPr="004104C0">
              <w:rPr>
                <w:rFonts w:ascii="Arial Narrow" w:hAnsi="Arial Narrow"/>
                <w:szCs w:val="24"/>
              </w:rPr>
              <w:t xml:space="preserve"> Demographic data- is provided by the school’s central offices.   The team reviews changes and trends in the make-up of the student body and staff.  Attendance and discipline are also reviewed and areas of concern are addressed.  As technology advances, we are hoping to further view attendance and discipline data through the subgroup filters.  (See supporting documents for the Comprehensive Data Profile and demographic data as well.</w:t>
            </w:r>
          </w:p>
          <w:p w14:paraId="0EF2C6AE" w14:textId="77777777" w:rsidR="004104C0" w:rsidRPr="004104C0" w:rsidRDefault="004104C0" w:rsidP="004104C0">
            <w:pPr>
              <w:rPr>
                <w:rFonts w:ascii="Arial Narrow" w:hAnsi="Arial Narrow"/>
                <w:szCs w:val="24"/>
              </w:rPr>
            </w:pPr>
          </w:p>
          <w:p w14:paraId="12BCB67D" w14:textId="77777777" w:rsidR="004104C0" w:rsidRPr="004104C0" w:rsidRDefault="004104C0" w:rsidP="004104C0">
            <w:pPr>
              <w:rPr>
                <w:rFonts w:ascii="Arial Narrow" w:hAnsi="Arial Narrow"/>
                <w:szCs w:val="24"/>
              </w:rPr>
            </w:pPr>
            <w:r w:rsidRPr="004104C0">
              <w:rPr>
                <w:rFonts w:ascii="Arial Narrow" w:hAnsi="Arial Narrow"/>
                <w:szCs w:val="24"/>
              </w:rPr>
              <w:t>3. Examines student, teacher, school and community strengths and needs.</w:t>
            </w:r>
          </w:p>
          <w:p w14:paraId="6CB19281" w14:textId="77777777" w:rsidR="004104C0" w:rsidRPr="004104C0" w:rsidRDefault="004104C0" w:rsidP="004104C0">
            <w:pPr>
              <w:rPr>
                <w:rFonts w:ascii="Arial Narrow" w:hAnsi="Arial Narrow"/>
                <w:szCs w:val="24"/>
              </w:rPr>
            </w:pPr>
          </w:p>
          <w:p w14:paraId="734E486F" w14:textId="77777777" w:rsidR="004104C0" w:rsidRPr="004104C0" w:rsidRDefault="004104C0" w:rsidP="004104C0">
            <w:pPr>
              <w:rPr>
                <w:rFonts w:ascii="Arial Narrow" w:hAnsi="Arial Narrow"/>
                <w:szCs w:val="24"/>
              </w:rPr>
            </w:pPr>
            <w:r w:rsidRPr="004104C0">
              <w:rPr>
                <w:rFonts w:ascii="Arial Narrow" w:hAnsi="Arial Narrow"/>
                <w:szCs w:val="24"/>
              </w:rPr>
              <w:t>Strengths:</w:t>
            </w:r>
          </w:p>
          <w:p w14:paraId="1D3DC7FB" w14:textId="77777777" w:rsidR="004104C0" w:rsidRPr="004104C0" w:rsidRDefault="004104C0" w:rsidP="004104C0">
            <w:pPr>
              <w:rPr>
                <w:rFonts w:ascii="Arial Narrow" w:hAnsi="Arial Narrow"/>
                <w:szCs w:val="24"/>
              </w:rPr>
            </w:pPr>
            <w:r w:rsidRPr="004104C0">
              <w:rPr>
                <w:rFonts w:ascii="Arial Narrow" w:hAnsi="Arial Narrow"/>
                <w:szCs w:val="24"/>
              </w:rPr>
              <w:t>Our average CHS ACT student scores were 17.8 compared to state scores at 18.2.</w:t>
            </w:r>
          </w:p>
          <w:p w14:paraId="662DB32F" w14:textId="77777777" w:rsidR="004104C0" w:rsidRPr="004104C0" w:rsidRDefault="004104C0" w:rsidP="004104C0">
            <w:pPr>
              <w:rPr>
                <w:rFonts w:ascii="Arial Narrow" w:hAnsi="Arial Narrow"/>
                <w:szCs w:val="24"/>
              </w:rPr>
            </w:pPr>
          </w:p>
          <w:p w14:paraId="02400B76" w14:textId="77777777" w:rsidR="004104C0" w:rsidRPr="004104C0" w:rsidRDefault="004104C0" w:rsidP="004104C0">
            <w:pPr>
              <w:rPr>
                <w:rFonts w:ascii="Arial Narrow" w:hAnsi="Arial Narrow"/>
                <w:szCs w:val="24"/>
              </w:rPr>
            </w:pPr>
            <w:r w:rsidRPr="004104C0">
              <w:rPr>
                <w:rFonts w:ascii="Arial Narrow" w:hAnsi="Arial Narrow"/>
                <w:szCs w:val="24"/>
              </w:rPr>
              <w:t>Great parent participation in surveys being completed and attendance at programs/ athletic events around the school.</w:t>
            </w:r>
          </w:p>
          <w:p w14:paraId="6E046B3B" w14:textId="77777777" w:rsidR="004104C0" w:rsidRPr="004104C0" w:rsidRDefault="004104C0" w:rsidP="004104C0">
            <w:pPr>
              <w:rPr>
                <w:rFonts w:ascii="Arial Narrow" w:hAnsi="Arial Narrow"/>
                <w:szCs w:val="24"/>
              </w:rPr>
            </w:pPr>
          </w:p>
          <w:p w14:paraId="3A92AD93" w14:textId="77777777" w:rsidR="004104C0" w:rsidRPr="004104C0" w:rsidRDefault="004104C0" w:rsidP="004104C0">
            <w:pPr>
              <w:rPr>
                <w:rFonts w:ascii="Arial Narrow" w:hAnsi="Arial Narrow"/>
                <w:szCs w:val="24"/>
              </w:rPr>
            </w:pPr>
            <w:r w:rsidRPr="004104C0">
              <w:rPr>
                <w:rFonts w:ascii="Arial Narrow" w:hAnsi="Arial Narrow"/>
                <w:szCs w:val="24"/>
              </w:rPr>
              <w:t>CHS has a large percentage of teachers that are highly qualified and are receiving training in growth mindset while we are trying to increase rigor within all subject areas.</w:t>
            </w:r>
          </w:p>
          <w:p w14:paraId="2819A39D" w14:textId="77777777" w:rsidR="004104C0" w:rsidRPr="004104C0" w:rsidRDefault="004104C0" w:rsidP="004104C0">
            <w:pPr>
              <w:rPr>
                <w:rFonts w:ascii="Arial Narrow" w:hAnsi="Arial Narrow"/>
                <w:szCs w:val="24"/>
              </w:rPr>
            </w:pPr>
          </w:p>
          <w:p w14:paraId="7AA69540" w14:textId="77777777" w:rsidR="004104C0" w:rsidRPr="004104C0" w:rsidRDefault="004104C0" w:rsidP="004104C0">
            <w:pPr>
              <w:rPr>
                <w:rFonts w:ascii="Arial Narrow" w:hAnsi="Arial Narrow"/>
                <w:szCs w:val="24"/>
              </w:rPr>
            </w:pPr>
            <w:r w:rsidRPr="004104C0">
              <w:rPr>
                <w:rFonts w:ascii="Arial Narrow" w:hAnsi="Arial Narrow"/>
                <w:szCs w:val="24"/>
              </w:rPr>
              <w:t xml:space="preserve"> Areas of concern: </w:t>
            </w:r>
          </w:p>
          <w:p w14:paraId="63B8A292" w14:textId="77777777" w:rsidR="004104C0" w:rsidRPr="004104C0" w:rsidRDefault="004104C0" w:rsidP="004104C0">
            <w:pPr>
              <w:rPr>
                <w:rFonts w:ascii="Arial Narrow" w:hAnsi="Arial Narrow"/>
                <w:szCs w:val="24"/>
              </w:rPr>
            </w:pPr>
            <w:r w:rsidRPr="004104C0">
              <w:rPr>
                <w:rFonts w:ascii="Arial Narrow" w:hAnsi="Arial Narrow"/>
                <w:szCs w:val="24"/>
              </w:rPr>
              <w:t>Professional development- opportunities to assist in distance learning and how to utilize online resources to help improve achievement gaps.</w:t>
            </w:r>
          </w:p>
          <w:p w14:paraId="3D41B1A7" w14:textId="77777777" w:rsidR="004104C0" w:rsidRPr="004104C0" w:rsidRDefault="004104C0" w:rsidP="004104C0">
            <w:pPr>
              <w:rPr>
                <w:rFonts w:ascii="Arial Narrow" w:hAnsi="Arial Narrow"/>
                <w:szCs w:val="24"/>
              </w:rPr>
            </w:pPr>
          </w:p>
          <w:p w14:paraId="1C491BC0" w14:textId="77777777" w:rsidR="004104C0" w:rsidRPr="004104C0" w:rsidRDefault="004104C0" w:rsidP="004104C0">
            <w:pPr>
              <w:rPr>
                <w:rFonts w:ascii="Arial Narrow" w:hAnsi="Arial Narrow"/>
                <w:szCs w:val="24"/>
              </w:rPr>
            </w:pPr>
            <w:r w:rsidRPr="004104C0">
              <w:rPr>
                <w:rFonts w:ascii="Arial Narrow" w:hAnsi="Arial Narrow"/>
                <w:szCs w:val="24"/>
              </w:rPr>
              <w:t>Work on the assessment data in mathematics to improve growth for both the individuals and their classes as a whole.</w:t>
            </w:r>
          </w:p>
          <w:p w14:paraId="3BBA648D" w14:textId="77777777" w:rsidR="004104C0" w:rsidRPr="004104C0" w:rsidRDefault="004104C0" w:rsidP="004104C0">
            <w:pPr>
              <w:rPr>
                <w:rFonts w:ascii="Arial Narrow" w:hAnsi="Arial Narrow"/>
                <w:szCs w:val="24"/>
              </w:rPr>
            </w:pPr>
          </w:p>
          <w:p w14:paraId="78B039DB" w14:textId="77777777" w:rsidR="004104C0" w:rsidRPr="004104C0" w:rsidRDefault="004104C0" w:rsidP="004104C0">
            <w:pPr>
              <w:rPr>
                <w:rFonts w:ascii="Arial Narrow" w:hAnsi="Arial Narrow"/>
                <w:szCs w:val="24"/>
              </w:rPr>
            </w:pPr>
            <w:r w:rsidRPr="004104C0">
              <w:rPr>
                <w:rFonts w:ascii="Arial Narrow" w:hAnsi="Arial Narrow"/>
                <w:szCs w:val="24"/>
              </w:rPr>
              <w:t>Parent support- information and resources needed to help their student be successful in the classroom- whether that be a traditional classroom or a virtual one.</w:t>
            </w:r>
          </w:p>
          <w:p w14:paraId="1BA86F16" w14:textId="77777777" w:rsidR="004104C0" w:rsidRPr="004104C0" w:rsidRDefault="004104C0" w:rsidP="004104C0">
            <w:pPr>
              <w:rPr>
                <w:rFonts w:ascii="Arial Narrow" w:hAnsi="Arial Narrow"/>
                <w:szCs w:val="24"/>
              </w:rPr>
            </w:pPr>
          </w:p>
          <w:p w14:paraId="27BA6175" w14:textId="77777777" w:rsidR="004104C0" w:rsidRPr="004104C0" w:rsidRDefault="004104C0" w:rsidP="004104C0">
            <w:pPr>
              <w:rPr>
                <w:rFonts w:ascii="Arial Narrow" w:hAnsi="Arial Narrow"/>
                <w:szCs w:val="24"/>
              </w:rPr>
            </w:pPr>
          </w:p>
          <w:p w14:paraId="34397D67" w14:textId="77777777" w:rsidR="004104C0" w:rsidRPr="004104C0" w:rsidRDefault="004104C0" w:rsidP="004104C0">
            <w:pPr>
              <w:rPr>
                <w:rFonts w:ascii="Arial Narrow" w:hAnsi="Arial Narrow"/>
                <w:szCs w:val="24"/>
              </w:rPr>
            </w:pPr>
            <w:r w:rsidRPr="004104C0">
              <w:rPr>
                <w:rFonts w:ascii="Arial Narrow" w:hAnsi="Arial Narrow"/>
                <w:szCs w:val="24"/>
              </w:rPr>
              <w:t>4. School leadership, in collaboration with families and community stakeholders, identifies a manageable number of priorities, at the right level of magnitude and aligned with the Needs Assessment, for school improvement.</w:t>
            </w:r>
          </w:p>
          <w:p w14:paraId="1C8C9F3A" w14:textId="77777777" w:rsidR="004104C0" w:rsidRPr="004104C0" w:rsidRDefault="004104C0" w:rsidP="004104C0">
            <w:pPr>
              <w:rPr>
                <w:rFonts w:ascii="Arial Narrow" w:hAnsi="Arial Narrow"/>
                <w:szCs w:val="24"/>
              </w:rPr>
            </w:pPr>
          </w:p>
          <w:p w14:paraId="59C5407F" w14:textId="77777777" w:rsidR="004104C0" w:rsidRPr="004104C0" w:rsidRDefault="004104C0" w:rsidP="004104C0">
            <w:pPr>
              <w:rPr>
                <w:rFonts w:ascii="Arial Narrow" w:hAnsi="Arial Narrow"/>
                <w:szCs w:val="24"/>
              </w:rPr>
            </w:pPr>
            <w:r w:rsidRPr="004104C0">
              <w:rPr>
                <w:rFonts w:ascii="Arial Narrow" w:hAnsi="Arial Narrow"/>
                <w:szCs w:val="24"/>
              </w:rPr>
              <w:t xml:space="preserve">CHS Focus Goals: </w:t>
            </w:r>
          </w:p>
          <w:p w14:paraId="7F482C76" w14:textId="77777777" w:rsidR="004104C0" w:rsidRPr="004104C0" w:rsidRDefault="004104C0" w:rsidP="004104C0">
            <w:pPr>
              <w:rPr>
                <w:rFonts w:ascii="Arial Narrow" w:hAnsi="Arial Narrow"/>
                <w:szCs w:val="24"/>
              </w:rPr>
            </w:pPr>
            <w:r w:rsidRPr="004104C0">
              <w:rPr>
                <w:rFonts w:ascii="Arial Narrow" w:hAnsi="Arial Narrow"/>
                <w:szCs w:val="24"/>
              </w:rPr>
              <w:t>*Continue to identify reading and math levels of all students by testing OAS skills monthly in their English class and Math class to improve reading comprehension and math skills.</w:t>
            </w:r>
          </w:p>
          <w:p w14:paraId="0EDEB364" w14:textId="77777777" w:rsidR="004104C0" w:rsidRPr="004104C0" w:rsidRDefault="004104C0" w:rsidP="004104C0">
            <w:pPr>
              <w:rPr>
                <w:rFonts w:ascii="Arial Narrow" w:hAnsi="Arial Narrow"/>
                <w:szCs w:val="24"/>
              </w:rPr>
            </w:pPr>
            <w:r w:rsidRPr="004104C0">
              <w:rPr>
                <w:rFonts w:ascii="Arial Narrow" w:hAnsi="Arial Narrow"/>
                <w:szCs w:val="24"/>
              </w:rPr>
              <w:t>*The focus goals are to Improve the Reading and math levels for all students below the 50th percentile on-site assessments and state tests, concentrating on the freshman and then the very low Sophomores and juniors.</w:t>
            </w:r>
          </w:p>
          <w:p w14:paraId="1094B502" w14:textId="77777777" w:rsidR="004104C0" w:rsidRPr="004104C0" w:rsidRDefault="004104C0" w:rsidP="004104C0">
            <w:pPr>
              <w:rPr>
                <w:rFonts w:ascii="Arial Narrow" w:hAnsi="Arial Narrow"/>
                <w:szCs w:val="24"/>
              </w:rPr>
            </w:pPr>
            <w:r w:rsidRPr="004104C0">
              <w:rPr>
                <w:rFonts w:ascii="Arial Narrow" w:hAnsi="Arial Narrow"/>
                <w:szCs w:val="24"/>
              </w:rPr>
              <w:t>*Provide professional development to teachers to meet the needs of all students</w:t>
            </w:r>
          </w:p>
          <w:p w14:paraId="33F0D19D" w14:textId="77777777" w:rsidR="004104C0" w:rsidRPr="004104C0" w:rsidRDefault="004104C0" w:rsidP="004104C0">
            <w:pPr>
              <w:rPr>
                <w:rFonts w:ascii="Arial Narrow" w:hAnsi="Arial Narrow"/>
                <w:szCs w:val="24"/>
              </w:rPr>
            </w:pPr>
            <w:r w:rsidRPr="004104C0">
              <w:rPr>
                <w:rFonts w:ascii="Arial Narrow" w:hAnsi="Arial Narrow"/>
                <w:szCs w:val="24"/>
              </w:rPr>
              <w:t>*Increase reading level for all ELL students.</w:t>
            </w:r>
          </w:p>
          <w:p w14:paraId="38A63D3E" w14:textId="77777777" w:rsidR="004104C0" w:rsidRPr="004104C0" w:rsidRDefault="004104C0" w:rsidP="004104C0">
            <w:pPr>
              <w:rPr>
                <w:rFonts w:ascii="Arial Narrow" w:hAnsi="Arial Narrow"/>
                <w:szCs w:val="24"/>
              </w:rPr>
            </w:pPr>
            <w:r w:rsidRPr="004104C0">
              <w:rPr>
                <w:rFonts w:ascii="Arial Narrow" w:hAnsi="Arial Narrow"/>
                <w:szCs w:val="24"/>
              </w:rPr>
              <w:t>*Utilize the use of a Graduation coach to identify those that are most AT RISK of not graduating with their peers.</w:t>
            </w:r>
          </w:p>
          <w:p w14:paraId="5C8838C1" w14:textId="77777777" w:rsidR="004104C0" w:rsidRPr="004104C0" w:rsidRDefault="004104C0" w:rsidP="004104C0">
            <w:pPr>
              <w:rPr>
                <w:rFonts w:ascii="Arial Narrow" w:hAnsi="Arial Narrow"/>
                <w:szCs w:val="24"/>
              </w:rPr>
            </w:pPr>
            <w:r w:rsidRPr="004104C0">
              <w:rPr>
                <w:rFonts w:ascii="Arial Narrow" w:hAnsi="Arial Narrow"/>
                <w:szCs w:val="24"/>
              </w:rPr>
              <w:t>*Utilize the use of an instructional coach to assist teachers in all aspects of their classroom instruction.</w:t>
            </w:r>
          </w:p>
          <w:p w14:paraId="70F63E05" w14:textId="77777777" w:rsidR="004104C0" w:rsidRPr="004104C0" w:rsidRDefault="004104C0" w:rsidP="004104C0">
            <w:pPr>
              <w:rPr>
                <w:rFonts w:ascii="Arial Narrow" w:hAnsi="Arial Narrow"/>
                <w:szCs w:val="24"/>
              </w:rPr>
            </w:pPr>
            <w:r w:rsidRPr="004104C0">
              <w:rPr>
                <w:rFonts w:ascii="Arial Narrow" w:hAnsi="Arial Narrow"/>
                <w:szCs w:val="24"/>
              </w:rPr>
              <w:t>* School Letter grade- we want to continue to improve our overall school grade by utilizing our best practices.</w:t>
            </w:r>
          </w:p>
          <w:p w14:paraId="31B633F6" w14:textId="77777777" w:rsidR="004104C0" w:rsidRPr="004104C0" w:rsidRDefault="004104C0" w:rsidP="004104C0">
            <w:pPr>
              <w:rPr>
                <w:rFonts w:ascii="Arial Narrow" w:hAnsi="Arial Narrow"/>
                <w:szCs w:val="24"/>
              </w:rPr>
            </w:pPr>
            <w:r w:rsidRPr="004104C0">
              <w:rPr>
                <w:rFonts w:ascii="Arial Narrow" w:hAnsi="Arial Narrow"/>
                <w:szCs w:val="24"/>
              </w:rPr>
              <w:t>* We want to increase levels, show growth, in all students in both math and reading.</w:t>
            </w:r>
          </w:p>
          <w:p w14:paraId="35F43ECE" w14:textId="32A069EB" w:rsidR="004104C0" w:rsidRPr="004104C0" w:rsidRDefault="004104C0" w:rsidP="004104C0">
            <w:pPr>
              <w:rPr>
                <w:rFonts w:ascii="Arial Narrow" w:hAnsi="Arial Narrow"/>
                <w:szCs w:val="24"/>
              </w:rPr>
            </w:pPr>
            <w:r w:rsidRPr="004104C0">
              <w:rPr>
                <w:rFonts w:ascii="Arial Narrow" w:hAnsi="Arial Narrow"/>
                <w:szCs w:val="24"/>
              </w:rPr>
              <w:t>*Traditionally or virtually- letters and videos produced in</w:t>
            </w:r>
            <w:r>
              <w:rPr>
                <w:rFonts w:ascii="Arial Narrow" w:hAnsi="Arial Narrow"/>
                <w:szCs w:val="24"/>
              </w:rPr>
              <w:t xml:space="preserve"> </w:t>
            </w:r>
            <w:r w:rsidRPr="004104C0">
              <w:rPr>
                <w:rFonts w:ascii="Arial Narrow" w:hAnsi="Arial Narrow"/>
                <w:szCs w:val="24"/>
              </w:rPr>
              <w:t>the parent’s native language to get more parents involved in their student's achievement/education.</w:t>
            </w:r>
          </w:p>
          <w:p w14:paraId="761A47E3" w14:textId="77777777" w:rsidR="004104C0" w:rsidRPr="004104C0" w:rsidRDefault="004104C0" w:rsidP="004104C0">
            <w:pPr>
              <w:rPr>
                <w:rFonts w:ascii="Arial Narrow" w:hAnsi="Arial Narrow"/>
                <w:szCs w:val="24"/>
              </w:rPr>
            </w:pPr>
          </w:p>
          <w:p w14:paraId="6944D49C" w14:textId="77777777" w:rsidR="004104C0" w:rsidRPr="004104C0" w:rsidRDefault="004104C0" w:rsidP="004104C0">
            <w:pPr>
              <w:rPr>
                <w:rFonts w:ascii="Arial Narrow" w:hAnsi="Arial Narrow"/>
                <w:szCs w:val="24"/>
              </w:rPr>
            </w:pPr>
            <w:r w:rsidRPr="004104C0">
              <w:rPr>
                <w:rFonts w:ascii="Arial Narrow" w:hAnsi="Arial Narrow"/>
                <w:szCs w:val="24"/>
              </w:rPr>
              <w:t>5. Evidence shows that the school’s Title I Schoolwide Plan and cycle of continuous improvement have improved outcomes for all students, particularly those most at-risk</w:t>
            </w:r>
          </w:p>
          <w:p w14:paraId="109D5C56" w14:textId="77777777" w:rsidR="004104C0" w:rsidRPr="004104C0" w:rsidRDefault="004104C0" w:rsidP="004104C0">
            <w:pPr>
              <w:rPr>
                <w:rFonts w:ascii="Arial Narrow" w:hAnsi="Arial Narrow"/>
                <w:szCs w:val="24"/>
              </w:rPr>
            </w:pPr>
          </w:p>
          <w:p w14:paraId="7FEC05C9" w14:textId="77777777" w:rsidR="004104C0" w:rsidRPr="004104C0" w:rsidRDefault="004104C0" w:rsidP="004104C0">
            <w:pPr>
              <w:rPr>
                <w:rFonts w:ascii="Arial Narrow" w:hAnsi="Arial Narrow"/>
                <w:szCs w:val="24"/>
              </w:rPr>
            </w:pPr>
            <w:r w:rsidRPr="004104C0">
              <w:rPr>
                <w:rFonts w:ascii="Arial Narrow" w:hAnsi="Arial Narrow"/>
                <w:szCs w:val="24"/>
              </w:rPr>
              <w:t xml:space="preserve"> The Comprehensive Data Profile reflects the most growth in STAR Reading/Math achievement by the upper two grades when tested in 2018.  9th and 10th grades have shown slight improvements as well during the same testing period. </w:t>
            </w:r>
          </w:p>
          <w:p w14:paraId="1CA6F937" w14:textId="77777777" w:rsidR="004104C0" w:rsidRPr="004104C0" w:rsidRDefault="004104C0" w:rsidP="004104C0">
            <w:pPr>
              <w:rPr>
                <w:rFonts w:ascii="Arial Narrow" w:hAnsi="Arial Narrow"/>
                <w:szCs w:val="24"/>
              </w:rPr>
            </w:pPr>
          </w:p>
          <w:p w14:paraId="4CB37CEF" w14:textId="77777777" w:rsidR="004104C0" w:rsidRPr="004104C0" w:rsidRDefault="004104C0" w:rsidP="004104C0">
            <w:pPr>
              <w:rPr>
                <w:rFonts w:ascii="Arial Narrow" w:hAnsi="Arial Narrow"/>
                <w:szCs w:val="24"/>
              </w:rPr>
            </w:pPr>
            <w:r w:rsidRPr="004104C0">
              <w:rPr>
                <w:rFonts w:ascii="Arial Narrow" w:hAnsi="Arial Narrow"/>
                <w:szCs w:val="24"/>
              </w:rPr>
              <w:t xml:space="preserve"> School leadership teams who view STAR data by subgroup observe no significant disparities when compared to overall groups. Particularly, English Learners on average have shown growth right along with that of their peers. </w:t>
            </w:r>
          </w:p>
          <w:p w14:paraId="1CCCC161" w14:textId="77777777" w:rsidR="004104C0" w:rsidRPr="004104C0" w:rsidRDefault="004104C0" w:rsidP="004104C0">
            <w:pPr>
              <w:rPr>
                <w:rFonts w:ascii="Arial Narrow" w:hAnsi="Arial Narrow"/>
                <w:szCs w:val="24"/>
              </w:rPr>
            </w:pPr>
          </w:p>
          <w:p w14:paraId="762376EF" w14:textId="299ECB24" w:rsidR="004104C0" w:rsidRPr="004104C0" w:rsidRDefault="004104C0" w:rsidP="004104C0">
            <w:pPr>
              <w:rPr>
                <w:rFonts w:ascii="Arial Narrow" w:hAnsi="Arial Narrow"/>
                <w:szCs w:val="24"/>
              </w:rPr>
            </w:pPr>
            <w:r w:rsidRPr="004104C0">
              <w:rPr>
                <w:rFonts w:ascii="Arial Narrow" w:hAnsi="Arial Narrow"/>
                <w:szCs w:val="24"/>
              </w:rPr>
              <w:t xml:space="preserve"> Teachers perform continuous classroom assessments to track students’ growth in math and English.  We did not have state testing data to review this school year due to COVID.</w:t>
            </w:r>
            <w:r>
              <w:rPr>
                <w:rFonts w:ascii="Arial Narrow" w:hAnsi="Arial Narrow"/>
                <w:szCs w:val="24"/>
              </w:rPr>
              <w:t xml:space="preserve">  Pre-ACT data has been reviewed since the students took the test and teachers have read the data and used the information to make changes into the curriculum based on the data provided by the test.</w:t>
            </w:r>
          </w:p>
          <w:p w14:paraId="063D226E" w14:textId="70A08D6F" w:rsidR="00D26955" w:rsidRPr="00A11187" w:rsidRDefault="00D26955" w:rsidP="00A11187">
            <w:pPr>
              <w:rPr>
                <w:rFonts w:ascii="Arial Narrow" w:hAnsi="Arial Narrow"/>
                <w:szCs w:val="24"/>
              </w:rPr>
            </w:pPr>
          </w:p>
          <w:p w14:paraId="5A5EC965" w14:textId="5CEF5472" w:rsidR="00D26955" w:rsidRPr="00A11187" w:rsidRDefault="00D26955" w:rsidP="00A11187">
            <w:pPr>
              <w:rPr>
                <w:rFonts w:ascii="Arial Narrow" w:hAnsi="Arial Narrow"/>
                <w:szCs w:val="24"/>
              </w:rPr>
            </w:pPr>
          </w:p>
          <w:p w14:paraId="4C2286ED" w14:textId="6D007A8D" w:rsidR="00D26955" w:rsidRPr="00A11187" w:rsidRDefault="00D26955" w:rsidP="00A11187">
            <w:pPr>
              <w:rPr>
                <w:rFonts w:ascii="Arial Narrow" w:hAnsi="Arial Narrow"/>
                <w:szCs w:val="24"/>
              </w:rPr>
            </w:pPr>
          </w:p>
          <w:p w14:paraId="466A6EA1" w14:textId="43837A53" w:rsidR="00D26955" w:rsidRPr="00A11187" w:rsidRDefault="00D26955" w:rsidP="00A11187">
            <w:pPr>
              <w:rPr>
                <w:rFonts w:ascii="Arial Narrow" w:hAnsi="Arial Narrow"/>
                <w:szCs w:val="24"/>
              </w:rPr>
            </w:pPr>
          </w:p>
          <w:p w14:paraId="25F88AD6" w14:textId="7A1EEC91" w:rsidR="00D26955" w:rsidRPr="00A11187" w:rsidRDefault="00D26955" w:rsidP="00A11187">
            <w:pPr>
              <w:rPr>
                <w:rFonts w:ascii="Arial Narrow" w:hAnsi="Arial Narrow"/>
                <w:szCs w:val="24"/>
              </w:rPr>
            </w:pPr>
          </w:p>
          <w:p w14:paraId="0F6682DF" w14:textId="1B160499" w:rsidR="00D26955" w:rsidRPr="00A11187" w:rsidRDefault="00D26955" w:rsidP="00A11187">
            <w:pPr>
              <w:rPr>
                <w:rFonts w:ascii="Arial Narrow" w:hAnsi="Arial Narrow"/>
                <w:szCs w:val="24"/>
              </w:rPr>
            </w:pPr>
          </w:p>
          <w:p w14:paraId="36BB2CD0" w14:textId="1CB4619D" w:rsidR="00D26955" w:rsidRPr="00A11187" w:rsidRDefault="00D26955" w:rsidP="00A11187">
            <w:pPr>
              <w:rPr>
                <w:rFonts w:ascii="Arial Narrow" w:hAnsi="Arial Narrow"/>
                <w:szCs w:val="24"/>
              </w:rPr>
            </w:pPr>
          </w:p>
          <w:p w14:paraId="292ABEE9" w14:textId="4B566AA6" w:rsidR="00AF2F2D" w:rsidRPr="00A11187" w:rsidRDefault="00AF2F2D" w:rsidP="00A11187">
            <w:pPr>
              <w:rPr>
                <w:rFonts w:ascii="Arial Narrow" w:hAnsi="Arial Narrow"/>
                <w:szCs w:val="24"/>
              </w:rPr>
            </w:pPr>
          </w:p>
          <w:p w14:paraId="77DE2B55" w14:textId="033BD36D" w:rsidR="00AF2F2D" w:rsidRPr="00A11187" w:rsidRDefault="00AF2F2D" w:rsidP="00A11187">
            <w:pPr>
              <w:rPr>
                <w:rFonts w:ascii="Arial Narrow" w:hAnsi="Arial Narrow"/>
                <w:szCs w:val="24"/>
              </w:rPr>
            </w:pPr>
          </w:p>
        </w:tc>
      </w:tr>
      <w:tr w:rsidR="007C3AF8" w:rsidRPr="00A11187" w14:paraId="070C6E4D" w14:textId="77777777" w:rsidTr="00376D13">
        <w:tc>
          <w:tcPr>
            <w:tcW w:w="10710" w:type="dxa"/>
          </w:tcPr>
          <w:p w14:paraId="08963F70" w14:textId="77777777" w:rsidR="007C3AF8" w:rsidRPr="00A11187" w:rsidRDefault="007C3AF8" w:rsidP="00A11187">
            <w:pPr>
              <w:rPr>
                <w:rFonts w:ascii="Arial Narrow" w:hAnsi="Arial Narrow"/>
                <w:szCs w:val="24"/>
              </w:rPr>
            </w:pPr>
          </w:p>
        </w:tc>
      </w:tr>
      <w:tr w:rsidR="007C3AF8" w:rsidRPr="00A11187" w14:paraId="25993062" w14:textId="77777777" w:rsidTr="00376D13">
        <w:tc>
          <w:tcPr>
            <w:tcW w:w="10710" w:type="dxa"/>
          </w:tcPr>
          <w:p w14:paraId="56B2D4C3" w14:textId="77777777" w:rsidR="007C3AF8" w:rsidRPr="00A11187" w:rsidRDefault="007C3AF8" w:rsidP="00A11187">
            <w:pPr>
              <w:rPr>
                <w:rFonts w:ascii="Arial Narrow" w:hAnsi="Arial Narrow"/>
                <w:szCs w:val="24"/>
              </w:rPr>
            </w:pPr>
          </w:p>
        </w:tc>
      </w:tr>
    </w:tbl>
    <w:p w14:paraId="57F4FB01" w14:textId="45FBC786" w:rsidR="00AD413E" w:rsidRPr="00A11187" w:rsidRDefault="00AD413E" w:rsidP="00A11187">
      <w:pPr>
        <w:spacing w:after="0" w:line="240" w:lineRule="auto"/>
        <w:rPr>
          <w:rFonts w:ascii="Arial Narrow" w:hAnsi="Arial Narrow" w:cs="Arial"/>
          <w:szCs w:val="24"/>
        </w:rPr>
      </w:pPr>
    </w:p>
    <w:tbl>
      <w:tblPr>
        <w:tblStyle w:val="TableGrid"/>
        <w:tblW w:w="10710" w:type="dxa"/>
        <w:tblInd w:w="-635" w:type="dxa"/>
        <w:tblLook w:val="04A0" w:firstRow="1" w:lastRow="0" w:firstColumn="1" w:lastColumn="0" w:noHBand="0" w:noVBand="1"/>
      </w:tblPr>
      <w:tblGrid>
        <w:gridCol w:w="10710"/>
      </w:tblGrid>
      <w:tr w:rsidR="00AD413E" w:rsidRPr="00A11187" w14:paraId="2BFF8F26" w14:textId="77777777" w:rsidTr="00376D13">
        <w:tc>
          <w:tcPr>
            <w:tcW w:w="10710" w:type="dxa"/>
            <w:shd w:val="clear" w:color="auto" w:fill="FABF8F" w:themeFill="accent6" w:themeFillTint="99"/>
          </w:tcPr>
          <w:p w14:paraId="63401201" w14:textId="014F8C09" w:rsidR="00AD413E" w:rsidRPr="00A11187" w:rsidRDefault="000240E0" w:rsidP="00A11187">
            <w:pPr>
              <w:rPr>
                <w:rFonts w:ascii="Arial Narrow" w:hAnsi="Arial Narrow"/>
                <w:b/>
                <w:szCs w:val="24"/>
              </w:rPr>
            </w:pPr>
            <w:r w:rsidRPr="00A11187">
              <w:rPr>
                <w:rFonts w:ascii="Arial Narrow" w:hAnsi="Arial Narrow"/>
                <w:b/>
                <w:szCs w:val="24"/>
              </w:rPr>
              <w:t>3</w:t>
            </w:r>
            <w:r w:rsidR="00AD413E" w:rsidRPr="00A11187">
              <w:rPr>
                <w:rFonts w:ascii="Arial Narrow" w:hAnsi="Arial Narrow"/>
                <w:b/>
                <w:szCs w:val="24"/>
              </w:rPr>
              <w:t>. Schoolwide Plan Strategies</w:t>
            </w:r>
          </w:p>
        </w:tc>
      </w:tr>
      <w:tr w:rsidR="00AD413E" w:rsidRPr="00A11187" w14:paraId="0E7B8425" w14:textId="77777777" w:rsidTr="00376D13">
        <w:tc>
          <w:tcPr>
            <w:tcW w:w="10710" w:type="dxa"/>
          </w:tcPr>
          <w:p w14:paraId="6249C8B6" w14:textId="27A3648D" w:rsidR="00AD413E" w:rsidRPr="00A11187" w:rsidRDefault="00FD4FBB" w:rsidP="00A11187">
            <w:pPr>
              <w:autoSpaceDE w:val="0"/>
              <w:autoSpaceDN w:val="0"/>
              <w:adjustRightInd w:val="0"/>
              <w:rPr>
                <w:rFonts w:ascii="Arial Narrow" w:hAnsi="Arial Narrow" w:cs="Times New Roman"/>
                <w:szCs w:val="24"/>
              </w:rPr>
            </w:pPr>
            <w:sdt>
              <w:sdtPr>
                <w:rPr>
                  <w:rFonts w:ascii="Arial Narrow" w:hAnsi="Arial Narrow" w:cs="Times New Roman"/>
                  <w:szCs w:val="24"/>
                </w:rPr>
                <w:id w:val="1265191708"/>
                <w14:checkbox>
                  <w14:checked w14:val="1"/>
                  <w14:checkedState w14:val="2612" w14:font="MS Gothic"/>
                  <w14:uncheckedState w14:val="2610" w14:font="MS Gothic"/>
                </w14:checkbox>
              </w:sdtPr>
              <w:sdtEndPr/>
              <w:sdtContent>
                <w:r w:rsidR="00041BBD">
                  <w:rPr>
                    <w:rFonts w:ascii="MS Gothic" w:eastAsia="MS Gothic" w:hAnsi="MS Gothic" w:cs="Times New Roman" w:hint="eastAsia"/>
                    <w:szCs w:val="24"/>
                  </w:rPr>
                  <w:t>☒</w:t>
                </w:r>
              </w:sdtContent>
            </w:sdt>
            <w:r w:rsidR="002D2FE2" w:rsidRPr="00A11187">
              <w:rPr>
                <w:rFonts w:ascii="Arial Narrow" w:hAnsi="Arial Narrow" w:cs="Times New Roman"/>
                <w:szCs w:val="24"/>
              </w:rPr>
              <w:t xml:space="preserve"> By checking this box, the school principal certifies that t</w:t>
            </w:r>
            <w:r w:rsidR="00AD413E" w:rsidRPr="00A11187">
              <w:rPr>
                <w:rFonts w:ascii="Arial Narrow" w:hAnsi="Arial Narrow" w:cs="Times New Roman"/>
                <w:szCs w:val="24"/>
              </w:rPr>
              <w:t>he schoolwide plan include</w:t>
            </w:r>
            <w:r w:rsidR="002D2FE2" w:rsidRPr="00A11187">
              <w:rPr>
                <w:rFonts w:ascii="Arial Narrow" w:hAnsi="Arial Narrow" w:cs="Times New Roman"/>
                <w:szCs w:val="24"/>
              </w:rPr>
              <w:t>s</w:t>
            </w:r>
            <w:r w:rsidR="00AD413E" w:rsidRPr="00A11187">
              <w:rPr>
                <w:rFonts w:ascii="Arial Narrow" w:hAnsi="Arial Narrow" w:cs="Times New Roman"/>
                <w:szCs w:val="24"/>
              </w:rPr>
              <w:t xml:space="preserve"> a description of the strategies that the school will be implementing to address school needs, including a description of how such strategies will – </w:t>
            </w:r>
          </w:p>
          <w:p w14:paraId="43A5D704" w14:textId="77777777" w:rsidR="00AD413E" w:rsidRPr="00A11187" w:rsidRDefault="00AD413E" w:rsidP="00A11187">
            <w:pPr>
              <w:pStyle w:val="ListParagraph"/>
              <w:numPr>
                <w:ilvl w:val="0"/>
                <w:numId w:val="4"/>
              </w:numPr>
              <w:autoSpaceDE w:val="0"/>
              <w:autoSpaceDN w:val="0"/>
              <w:adjustRightInd w:val="0"/>
              <w:rPr>
                <w:rFonts w:ascii="Arial Narrow" w:hAnsi="Arial Narrow" w:cs="Times New Roman"/>
                <w:sz w:val="24"/>
                <w:szCs w:val="24"/>
              </w:rPr>
            </w:pPr>
            <w:r w:rsidRPr="00A11187">
              <w:rPr>
                <w:rFonts w:ascii="Arial Narrow" w:hAnsi="Arial Narrow" w:cs="Times New Roman"/>
                <w:sz w:val="24"/>
                <w:szCs w:val="24"/>
              </w:rPr>
              <w:lastRenderedPageBreak/>
              <w:t>provide opportunities for all children, including each of the subgroups of students (as defined in section 1111(c)(2)) to meet the challenging State academic standards;</w:t>
            </w:r>
          </w:p>
          <w:p w14:paraId="4C3699AE" w14:textId="77777777" w:rsidR="00AD413E" w:rsidRPr="00A11187" w:rsidRDefault="00AD413E" w:rsidP="00A11187">
            <w:pPr>
              <w:pStyle w:val="ListParagraph"/>
              <w:numPr>
                <w:ilvl w:val="0"/>
                <w:numId w:val="4"/>
              </w:numPr>
              <w:autoSpaceDE w:val="0"/>
              <w:autoSpaceDN w:val="0"/>
              <w:adjustRightInd w:val="0"/>
              <w:rPr>
                <w:rFonts w:ascii="Arial Narrow" w:hAnsi="Arial Narrow" w:cs="Times New Roman"/>
                <w:sz w:val="24"/>
                <w:szCs w:val="24"/>
              </w:rPr>
            </w:pPr>
            <w:r w:rsidRPr="00A11187">
              <w:rPr>
                <w:rFonts w:ascii="Arial Narrow" w:hAnsi="Arial Narrow" w:cs="Times New Roman"/>
                <w:sz w:val="24"/>
                <w:szCs w:val="24"/>
              </w:rPr>
              <w:t xml:space="preserve">use methods and instructional strategies that strengthen the academic program in the school, increase the amount and quality of learning time, and help provide an enriched and accelerated curriculum, which may include programs, activities, and courses necessary to provide a well-rounded education; and </w:t>
            </w:r>
          </w:p>
          <w:p w14:paraId="1D1E89CF" w14:textId="4B005B60" w:rsidR="00AD413E" w:rsidRPr="00A11187" w:rsidRDefault="00AD413E" w:rsidP="00A11187">
            <w:pPr>
              <w:pStyle w:val="ListParagraph"/>
              <w:numPr>
                <w:ilvl w:val="0"/>
                <w:numId w:val="4"/>
              </w:numPr>
              <w:rPr>
                <w:rFonts w:ascii="Arial Narrow" w:hAnsi="Arial Narrow"/>
                <w:sz w:val="24"/>
                <w:szCs w:val="24"/>
              </w:rPr>
            </w:pPr>
            <w:r w:rsidRPr="00A11187">
              <w:rPr>
                <w:rFonts w:ascii="Arial Narrow" w:hAnsi="Arial Narrow" w:cs="Times New Roman"/>
                <w:sz w:val="24"/>
                <w:szCs w:val="24"/>
              </w:rPr>
              <w:t>address the needs of all children in the school, but particularly the needs of those at risk of not meeting the challenging State academic standards. [</w:t>
            </w:r>
            <w:r w:rsidR="002D2FE2" w:rsidRPr="00A11187">
              <w:rPr>
                <w:rFonts w:ascii="Arial Narrow" w:hAnsi="Arial Narrow" w:cs="Times New Roman"/>
                <w:sz w:val="24"/>
                <w:szCs w:val="24"/>
              </w:rPr>
              <w:t xml:space="preserve">ESSA, Section </w:t>
            </w:r>
            <w:r w:rsidRPr="00A11187">
              <w:rPr>
                <w:rFonts w:ascii="Arial Narrow" w:hAnsi="Arial Narrow" w:cs="Times New Roman"/>
                <w:sz w:val="24"/>
                <w:szCs w:val="24"/>
              </w:rPr>
              <w:t>1114(b)(7)(A)(iii)]</w:t>
            </w:r>
          </w:p>
          <w:p w14:paraId="67BE5215" w14:textId="6CC96832" w:rsidR="002924B7" w:rsidRPr="00A11187" w:rsidRDefault="002924B7" w:rsidP="00A11187">
            <w:pPr>
              <w:pStyle w:val="ListParagraph"/>
              <w:numPr>
                <w:ilvl w:val="0"/>
                <w:numId w:val="4"/>
              </w:numPr>
              <w:rPr>
                <w:rFonts w:ascii="Arial Narrow" w:hAnsi="Arial Narrow" w:cs="Times New Roman"/>
                <w:sz w:val="24"/>
                <w:szCs w:val="24"/>
              </w:rPr>
            </w:pPr>
            <w:r w:rsidRPr="00A11187">
              <w:rPr>
                <w:rFonts w:ascii="Arial Narrow" w:hAnsi="Arial Narrow" w:cs="Times New Roman"/>
                <w:sz w:val="24"/>
                <w:szCs w:val="24"/>
              </w:rPr>
              <w:t>provide professional development and other activities for teachers, paraprofessionals, and other school personnel to improve instruction and use of data from academic assessments, and to recruit and retain effective teachers, particularly in high need subjects;</w:t>
            </w:r>
          </w:p>
          <w:p w14:paraId="65B29142" w14:textId="46A38176" w:rsidR="00DA2920" w:rsidRPr="00A11187" w:rsidRDefault="00DA2920" w:rsidP="00A11187">
            <w:pPr>
              <w:pStyle w:val="ListParagraph"/>
              <w:numPr>
                <w:ilvl w:val="0"/>
                <w:numId w:val="4"/>
              </w:numPr>
              <w:rPr>
                <w:rFonts w:ascii="Arial Narrow" w:hAnsi="Arial Narrow"/>
                <w:sz w:val="24"/>
                <w:szCs w:val="24"/>
              </w:rPr>
            </w:pPr>
            <w:r w:rsidRPr="00A11187">
              <w:rPr>
                <w:rFonts w:ascii="Arial Narrow" w:hAnsi="Arial Narrow" w:cs="Times New Roman"/>
                <w:sz w:val="24"/>
                <w:szCs w:val="24"/>
              </w:rPr>
              <w:t>be evidence-based as defined in ESSA, Section 8101(21)(A).</w:t>
            </w:r>
          </w:p>
        </w:tc>
      </w:tr>
      <w:tr w:rsidR="00986BC5" w:rsidRPr="00A11187" w14:paraId="2F2FDBDE" w14:textId="77777777" w:rsidTr="00376D13">
        <w:tc>
          <w:tcPr>
            <w:tcW w:w="10710" w:type="dxa"/>
            <w:shd w:val="clear" w:color="auto" w:fill="FBD4B4" w:themeFill="accent6" w:themeFillTint="66"/>
          </w:tcPr>
          <w:p w14:paraId="7D93EE74" w14:textId="4AA138F2" w:rsidR="00986BC5" w:rsidRPr="00A11187" w:rsidRDefault="00986BC5" w:rsidP="00A11187">
            <w:pPr>
              <w:autoSpaceDE w:val="0"/>
              <w:autoSpaceDN w:val="0"/>
              <w:adjustRightInd w:val="0"/>
              <w:rPr>
                <w:rFonts w:ascii="Arial Narrow" w:hAnsi="Arial Narrow" w:cs="Times New Roman"/>
                <w:szCs w:val="24"/>
              </w:rPr>
            </w:pPr>
            <w:r w:rsidRPr="00A11187">
              <w:rPr>
                <w:rFonts w:ascii="Arial Narrow" w:hAnsi="Arial Narrow"/>
                <w:b/>
                <w:szCs w:val="24"/>
              </w:rPr>
              <w:lastRenderedPageBreak/>
              <w:t>Meets Expectations</w:t>
            </w:r>
          </w:p>
        </w:tc>
      </w:tr>
      <w:tr w:rsidR="00986BC5" w:rsidRPr="00A11187" w14:paraId="0B38C2A2" w14:textId="77777777" w:rsidTr="00376D13">
        <w:tc>
          <w:tcPr>
            <w:tcW w:w="10710" w:type="dxa"/>
          </w:tcPr>
          <w:p w14:paraId="1804C3E1" w14:textId="77777777" w:rsidR="00986BC5" w:rsidRPr="00165F65" w:rsidRDefault="00986BC5" w:rsidP="00986BC5">
            <w:pPr>
              <w:pStyle w:val="ListParagraph"/>
              <w:numPr>
                <w:ilvl w:val="0"/>
                <w:numId w:val="19"/>
              </w:numPr>
              <w:autoSpaceDE w:val="0"/>
              <w:autoSpaceDN w:val="0"/>
              <w:adjustRightInd w:val="0"/>
              <w:rPr>
                <w:rFonts w:ascii="Arial Narrow" w:hAnsi="Arial Narrow"/>
                <w:sz w:val="24"/>
                <w:szCs w:val="24"/>
              </w:rPr>
            </w:pPr>
            <w:r w:rsidRPr="00165F65">
              <w:rPr>
                <w:rFonts w:ascii="Arial Narrow" w:hAnsi="Arial Narrow"/>
                <w:sz w:val="24"/>
                <w:szCs w:val="24"/>
              </w:rPr>
              <w:t>Strategies provide a detailed, enriched, and accelerated curriculum for all students, including each of the subgroups, according to their needs.</w:t>
            </w:r>
          </w:p>
          <w:p w14:paraId="5A6435E2" w14:textId="77777777" w:rsidR="00986BC5" w:rsidRPr="00165F65" w:rsidRDefault="00986BC5" w:rsidP="00986BC5">
            <w:pPr>
              <w:pStyle w:val="ListParagraph"/>
              <w:numPr>
                <w:ilvl w:val="0"/>
                <w:numId w:val="19"/>
              </w:numPr>
              <w:autoSpaceDE w:val="0"/>
              <w:autoSpaceDN w:val="0"/>
              <w:adjustRightInd w:val="0"/>
              <w:rPr>
                <w:rFonts w:ascii="Arial Narrow" w:hAnsi="Arial Narrow"/>
                <w:sz w:val="24"/>
                <w:szCs w:val="24"/>
              </w:rPr>
            </w:pPr>
            <w:r w:rsidRPr="00165F65">
              <w:rPr>
                <w:rFonts w:ascii="Arial Narrow" w:hAnsi="Arial Narrow"/>
                <w:sz w:val="24"/>
                <w:szCs w:val="24"/>
              </w:rPr>
              <w:t>The school provides multiple opportunities and evidence-based interventions for students in need, and address the outcomes of the comprehensive needs assessment in a way that will result in significant improvements in student learning.</w:t>
            </w:r>
          </w:p>
          <w:p w14:paraId="0345BBF5" w14:textId="26809B7A" w:rsidR="00986BC5" w:rsidRPr="00165F65" w:rsidRDefault="00986BC5" w:rsidP="00986BC5">
            <w:pPr>
              <w:pStyle w:val="ListParagraph"/>
              <w:numPr>
                <w:ilvl w:val="0"/>
                <w:numId w:val="19"/>
              </w:numPr>
              <w:autoSpaceDE w:val="0"/>
              <w:autoSpaceDN w:val="0"/>
              <w:adjustRightInd w:val="0"/>
              <w:rPr>
                <w:rFonts w:ascii="Arial Narrow" w:hAnsi="Arial Narrow"/>
                <w:sz w:val="24"/>
                <w:szCs w:val="24"/>
              </w:rPr>
            </w:pPr>
            <w:r w:rsidRPr="00165F65">
              <w:rPr>
                <w:rFonts w:ascii="Arial Narrow" w:hAnsi="Arial Narrow"/>
                <w:sz w:val="24"/>
                <w:szCs w:val="24"/>
              </w:rPr>
              <w:t>Timely, effective and additional assistance is provided for students experiencing difficulty mastering the State’s standards through activities  which may include: counseling, school-based mental health programs, specialized instructional support services, mentoring services, postsecondary education preparation, transition</w:t>
            </w:r>
            <w:r w:rsidR="00310324">
              <w:rPr>
                <w:rFonts w:ascii="Arial Narrow" w:hAnsi="Arial Narrow"/>
                <w:sz w:val="24"/>
                <w:szCs w:val="24"/>
              </w:rPr>
              <w:t xml:space="preserve"> from preschool</w:t>
            </w:r>
            <w:r w:rsidRPr="00165F65">
              <w:rPr>
                <w:rFonts w:ascii="Arial Narrow" w:hAnsi="Arial Narrow"/>
                <w:sz w:val="24"/>
                <w:szCs w:val="24"/>
              </w:rPr>
              <w:t xml:space="preserve"> to local elementary school programs.</w:t>
            </w:r>
          </w:p>
          <w:p w14:paraId="4C4CAE94" w14:textId="16BAC54D" w:rsidR="00986BC5" w:rsidRPr="00165F65" w:rsidRDefault="00986BC5" w:rsidP="00986BC5">
            <w:pPr>
              <w:pStyle w:val="ListParagraph"/>
              <w:numPr>
                <w:ilvl w:val="0"/>
                <w:numId w:val="19"/>
              </w:numPr>
              <w:autoSpaceDE w:val="0"/>
              <w:autoSpaceDN w:val="0"/>
              <w:adjustRightInd w:val="0"/>
              <w:rPr>
                <w:rFonts w:ascii="Arial Narrow" w:hAnsi="Arial Narrow"/>
                <w:sz w:val="24"/>
                <w:szCs w:val="24"/>
              </w:rPr>
            </w:pPr>
            <w:r w:rsidRPr="00165F65">
              <w:rPr>
                <w:rFonts w:ascii="Arial Narrow" w:hAnsi="Arial Narrow"/>
                <w:sz w:val="24"/>
                <w:szCs w:val="24"/>
              </w:rPr>
              <w:t xml:space="preserve">The school uses clear criteria and processes for student participation in </w:t>
            </w:r>
            <w:r w:rsidR="00310324">
              <w:rPr>
                <w:rFonts w:ascii="Arial Narrow" w:hAnsi="Arial Narrow"/>
                <w:sz w:val="24"/>
                <w:szCs w:val="24"/>
              </w:rPr>
              <w:t xml:space="preserve">a </w:t>
            </w:r>
            <w:r w:rsidRPr="00165F65">
              <w:rPr>
                <w:rFonts w:ascii="Arial Narrow" w:hAnsi="Arial Narrow"/>
                <w:sz w:val="24"/>
                <w:szCs w:val="24"/>
              </w:rPr>
              <w:t>tiered model to prevent and address behavior problems and early intervention services.</w:t>
            </w:r>
          </w:p>
          <w:p w14:paraId="74787059" w14:textId="77777777" w:rsidR="00986BC5" w:rsidRPr="00165F65" w:rsidRDefault="00986BC5" w:rsidP="00986BC5">
            <w:pPr>
              <w:pStyle w:val="ListParagraph"/>
              <w:numPr>
                <w:ilvl w:val="0"/>
                <w:numId w:val="19"/>
              </w:numPr>
              <w:autoSpaceDE w:val="0"/>
              <w:autoSpaceDN w:val="0"/>
              <w:adjustRightInd w:val="0"/>
              <w:rPr>
                <w:rFonts w:ascii="Arial Narrow" w:hAnsi="Arial Narrow"/>
                <w:sz w:val="24"/>
                <w:szCs w:val="24"/>
              </w:rPr>
            </w:pPr>
            <w:r w:rsidRPr="00165F65">
              <w:rPr>
                <w:rFonts w:ascii="Arial Narrow" w:hAnsi="Arial Narrow"/>
                <w:sz w:val="24"/>
                <w:szCs w:val="24"/>
              </w:rPr>
              <w:t>The school uses clear criteria and processes for making decisions regarding level and length of student participation in tiered supports.</w:t>
            </w:r>
          </w:p>
          <w:p w14:paraId="1991E0BF" w14:textId="77777777" w:rsidR="00986BC5" w:rsidRPr="00165F65" w:rsidRDefault="00986BC5" w:rsidP="00986BC5">
            <w:pPr>
              <w:pStyle w:val="ListParagraph"/>
              <w:numPr>
                <w:ilvl w:val="0"/>
                <w:numId w:val="19"/>
              </w:numPr>
              <w:autoSpaceDE w:val="0"/>
              <w:autoSpaceDN w:val="0"/>
              <w:adjustRightInd w:val="0"/>
              <w:rPr>
                <w:rFonts w:ascii="Arial Narrow" w:hAnsi="Arial Narrow"/>
                <w:sz w:val="24"/>
                <w:szCs w:val="24"/>
              </w:rPr>
            </w:pPr>
            <w:r w:rsidRPr="00165F65">
              <w:rPr>
                <w:rFonts w:ascii="Arial Narrow" w:hAnsi="Arial Narrow"/>
                <w:sz w:val="24"/>
                <w:szCs w:val="24"/>
              </w:rPr>
              <w:t>The school offers a range of extended learning opportunities within and beyond the school day and the school year.</w:t>
            </w:r>
          </w:p>
          <w:p w14:paraId="57012B70" w14:textId="6D4DFEEC" w:rsidR="00986BC5" w:rsidRPr="00165F65" w:rsidRDefault="00986BC5" w:rsidP="00922B7C">
            <w:pPr>
              <w:pStyle w:val="ListParagraph"/>
              <w:numPr>
                <w:ilvl w:val="0"/>
                <w:numId w:val="19"/>
              </w:numPr>
              <w:rPr>
                <w:rFonts w:ascii="Arial Narrow" w:hAnsi="Arial Narrow"/>
                <w:sz w:val="24"/>
                <w:szCs w:val="24"/>
              </w:rPr>
            </w:pPr>
            <w:r w:rsidRPr="00165F65">
              <w:rPr>
                <w:rFonts w:ascii="Arial Narrow" w:hAnsi="Arial Narrow"/>
                <w:sz w:val="24"/>
                <w:szCs w:val="24"/>
              </w:rPr>
              <w:t>Professional development and other activities are offered for teachers, paraprofessionals, and other</w:t>
            </w:r>
            <w:r w:rsidR="00922B7C" w:rsidRPr="00165F65">
              <w:rPr>
                <w:rFonts w:ascii="Arial Narrow" w:hAnsi="Arial Narrow"/>
                <w:sz w:val="24"/>
                <w:szCs w:val="24"/>
              </w:rPr>
              <w:t xml:space="preserve"> </w:t>
            </w:r>
            <w:r w:rsidRPr="00165F65">
              <w:rPr>
                <w:rFonts w:ascii="Arial Narrow" w:hAnsi="Arial Narrow"/>
                <w:sz w:val="24"/>
                <w:szCs w:val="24"/>
              </w:rPr>
              <w:t>school personnel to improve instruction and use of data from academic assessments.</w:t>
            </w:r>
          </w:p>
          <w:p w14:paraId="15B99293" w14:textId="02C0B0B2" w:rsidR="00986BC5" w:rsidRPr="00986BC5" w:rsidRDefault="00986BC5" w:rsidP="00986BC5">
            <w:pPr>
              <w:pStyle w:val="ListParagraph"/>
              <w:numPr>
                <w:ilvl w:val="0"/>
                <w:numId w:val="19"/>
              </w:numPr>
              <w:autoSpaceDE w:val="0"/>
              <w:autoSpaceDN w:val="0"/>
              <w:adjustRightInd w:val="0"/>
              <w:rPr>
                <w:rFonts w:ascii="Arial Narrow" w:hAnsi="Arial Narrow" w:cs="Times New Roman"/>
                <w:szCs w:val="24"/>
              </w:rPr>
            </w:pPr>
            <w:r w:rsidRPr="00165F65">
              <w:rPr>
                <w:rFonts w:ascii="Arial Narrow" w:hAnsi="Arial Narrow"/>
                <w:sz w:val="24"/>
                <w:szCs w:val="24"/>
              </w:rPr>
              <w:t>The school uses clear, diverse strategies to recruit and retain effective teachers, particularly in high need subjects.</w:t>
            </w:r>
          </w:p>
        </w:tc>
      </w:tr>
    </w:tbl>
    <w:p w14:paraId="3BA8442E" w14:textId="77777777" w:rsidR="00310324" w:rsidRDefault="00310324">
      <w:r>
        <w:br w:type="page"/>
      </w:r>
    </w:p>
    <w:tbl>
      <w:tblPr>
        <w:tblStyle w:val="TableGrid"/>
        <w:tblW w:w="10710" w:type="dxa"/>
        <w:tblInd w:w="-635" w:type="dxa"/>
        <w:tblLook w:val="04A0" w:firstRow="1" w:lastRow="0" w:firstColumn="1" w:lastColumn="0" w:noHBand="0" w:noVBand="1"/>
      </w:tblPr>
      <w:tblGrid>
        <w:gridCol w:w="10710"/>
      </w:tblGrid>
      <w:tr w:rsidR="00986BC5" w:rsidRPr="00A11187" w14:paraId="569A75E9" w14:textId="77777777" w:rsidTr="00376D13">
        <w:tc>
          <w:tcPr>
            <w:tcW w:w="10710" w:type="dxa"/>
            <w:shd w:val="clear" w:color="auto" w:fill="FBD4B4" w:themeFill="accent6" w:themeFillTint="66"/>
          </w:tcPr>
          <w:p w14:paraId="6B5FD5D0" w14:textId="30E0D06A" w:rsidR="00986BC5" w:rsidRPr="00A11187" w:rsidRDefault="00986BC5" w:rsidP="00A11187">
            <w:pPr>
              <w:autoSpaceDE w:val="0"/>
              <w:autoSpaceDN w:val="0"/>
              <w:adjustRightInd w:val="0"/>
              <w:rPr>
                <w:rFonts w:ascii="Arial Narrow" w:hAnsi="Arial Narrow" w:cs="Times New Roman"/>
                <w:szCs w:val="24"/>
              </w:rPr>
            </w:pPr>
            <w:r w:rsidRPr="00A11187">
              <w:rPr>
                <w:rFonts w:ascii="Arial Narrow" w:hAnsi="Arial Narrow"/>
                <w:b/>
                <w:szCs w:val="24"/>
              </w:rPr>
              <w:lastRenderedPageBreak/>
              <w:t>Developing</w:t>
            </w:r>
          </w:p>
        </w:tc>
      </w:tr>
      <w:tr w:rsidR="00986BC5" w:rsidRPr="00A11187" w14:paraId="69586183" w14:textId="77777777" w:rsidTr="00376D13">
        <w:tc>
          <w:tcPr>
            <w:tcW w:w="10710" w:type="dxa"/>
          </w:tcPr>
          <w:p w14:paraId="3B150ED3" w14:textId="77777777" w:rsidR="00986BC5" w:rsidRPr="00165F65" w:rsidRDefault="00986BC5" w:rsidP="00922B7C">
            <w:pPr>
              <w:pStyle w:val="ListParagraph"/>
              <w:numPr>
                <w:ilvl w:val="0"/>
                <w:numId w:val="20"/>
              </w:numPr>
              <w:autoSpaceDE w:val="0"/>
              <w:autoSpaceDN w:val="0"/>
              <w:adjustRightInd w:val="0"/>
              <w:rPr>
                <w:rFonts w:ascii="Arial Narrow" w:hAnsi="Arial Narrow"/>
                <w:sz w:val="24"/>
                <w:szCs w:val="24"/>
              </w:rPr>
            </w:pPr>
            <w:r w:rsidRPr="00165F65">
              <w:rPr>
                <w:rFonts w:ascii="Arial Narrow" w:hAnsi="Arial Narrow"/>
                <w:sz w:val="24"/>
                <w:szCs w:val="24"/>
              </w:rPr>
              <w:t>Strategies provide an enriched and accelerated curriculum for most students with plans in place to differentiate for struggling students.</w:t>
            </w:r>
          </w:p>
          <w:p w14:paraId="3963B06F" w14:textId="77777777" w:rsidR="00986BC5" w:rsidRPr="00165F65" w:rsidRDefault="00986BC5" w:rsidP="00922B7C">
            <w:pPr>
              <w:pStyle w:val="ListParagraph"/>
              <w:numPr>
                <w:ilvl w:val="0"/>
                <w:numId w:val="20"/>
              </w:numPr>
              <w:autoSpaceDE w:val="0"/>
              <w:autoSpaceDN w:val="0"/>
              <w:adjustRightInd w:val="0"/>
              <w:rPr>
                <w:rFonts w:ascii="Arial Narrow" w:hAnsi="Arial Narrow"/>
                <w:sz w:val="24"/>
                <w:szCs w:val="24"/>
              </w:rPr>
            </w:pPr>
            <w:r w:rsidRPr="00165F65">
              <w:rPr>
                <w:rFonts w:ascii="Arial Narrow" w:hAnsi="Arial Narrow"/>
                <w:sz w:val="24"/>
                <w:szCs w:val="24"/>
              </w:rPr>
              <w:t>The school provides general interventions for students in need, and activities address some outcomes of the comprehensive needs assessment, and may result in limited improvements in student learning.</w:t>
            </w:r>
          </w:p>
          <w:p w14:paraId="0E5E1C80" w14:textId="77777777" w:rsidR="00986BC5" w:rsidRPr="00165F65" w:rsidRDefault="00986BC5" w:rsidP="00922B7C">
            <w:pPr>
              <w:pStyle w:val="ListParagraph"/>
              <w:numPr>
                <w:ilvl w:val="0"/>
                <w:numId w:val="20"/>
              </w:numPr>
              <w:autoSpaceDE w:val="0"/>
              <w:autoSpaceDN w:val="0"/>
              <w:adjustRightInd w:val="0"/>
              <w:rPr>
                <w:rFonts w:ascii="Arial Narrow" w:hAnsi="Arial Narrow"/>
                <w:sz w:val="24"/>
                <w:szCs w:val="24"/>
              </w:rPr>
            </w:pPr>
            <w:r w:rsidRPr="00165F65">
              <w:rPr>
                <w:rFonts w:ascii="Arial Narrow" w:hAnsi="Arial Narrow"/>
                <w:sz w:val="24"/>
                <w:szCs w:val="24"/>
              </w:rPr>
              <w:t>Additional on-going assistance is provided for students experiencing difficulty meeting State standards.</w:t>
            </w:r>
          </w:p>
          <w:p w14:paraId="740D0BCE" w14:textId="02A6ED9F" w:rsidR="00986BC5" w:rsidRPr="00165F65" w:rsidRDefault="00310324" w:rsidP="00922B7C">
            <w:pPr>
              <w:pStyle w:val="ListParagraph"/>
              <w:numPr>
                <w:ilvl w:val="0"/>
                <w:numId w:val="20"/>
              </w:numPr>
              <w:autoSpaceDE w:val="0"/>
              <w:autoSpaceDN w:val="0"/>
              <w:adjustRightInd w:val="0"/>
              <w:rPr>
                <w:rFonts w:ascii="Arial Narrow" w:hAnsi="Arial Narrow"/>
                <w:sz w:val="24"/>
                <w:szCs w:val="24"/>
              </w:rPr>
            </w:pPr>
            <w:r>
              <w:rPr>
                <w:rFonts w:ascii="Arial Narrow" w:hAnsi="Arial Narrow"/>
                <w:sz w:val="24"/>
                <w:szCs w:val="24"/>
              </w:rPr>
              <w:t>The school uses clear criteria and processes for addressing behavior problems and early intervention services.</w:t>
            </w:r>
          </w:p>
          <w:p w14:paraId="41D2E7CB" w14:textId="77777777" w:rsidR="00986BC5" w:rsidRPr="00165F65" w:rsidRDefault="00986BC5" w:rsidP="00922B7C">
            <w:pPr>
              <w:pStyle w:val="ListParagraph"/>
              <w:numPr>
                <w:ilvl w:val="0"/>
                <w:numId w:val="20"/>
              </w:numPr>
              <w:autoSpaceDE w:val="0"/>
              <w:autoSpaceDN w:val="0"/>
              <w:adjustRightInd w:val="0"/>
              <w:rPr>
                <w:rFonts w:ascii="Arial Narrow" w:hAnsi="Arial Narrow"/>
                <w:sz w:val="24"/>
                <w:szCs w:val="24"/>
              </w:rPr>
            </w:pPr>
            <w:r w:rsidRPr="00165F65">
              <w:rPr>
                <w:rFonts w:ascii="Arial Narrow" w:hAnsi="Arial Narrow"/>
                <w:sz w:val="24"/>
                <w:szCs w:val="24"/>
              </w:rPr>
              <w:t>The school uses clear criteria and processes for making decisions regarding student participation in tiered supports.</w:t>
            </w:r>
          </w:p>
          <w:p w14:paraId="19E8EB22" w14:textId="77777777" w:rsidR="00986BC5" w:rsidRPr="00165F65" w:rsidRDefault="00986BC5" w:rsidP="00922B7C">
            <w:pPr>
              <w:pStyle w:val="ListParagraph"/>
              <w:numPr>
                <w:ilvl w:val="0"/>
                <w:numId w:val="20"/>
              </w:numPr>
              <w:autoSpaceDE w:val="0"/>
              <w:autoSpaceDN w:val="0"/>
              <w:adjustRightInd w:val="0"/>
              <w:rPr>
                <w:rFonts w:ascii="Arial Narrow" w:hAnsi="Arial Narrow"/>
                <w:sz w:val="24"/>
                <w:szCs w:val="24"/>
              </w:rPr>
            </w:pPr>
            <w:r w:rsidRPr="00165F65">
              <w:rPr>
                <w:rFonts w:ascii="Arial Narrow" w:hAnsi="Arial Narrow"/>
                <w:sz w:val="24"/>
                <w:szCs w:val="24"/>
              </w:rPr>
              <w:t>The school strives to provide extended learning opportunities within the school day but has limited opportunities beyond the school day and school year.</w:t>
            </w:r>
          </w:p>
          <w:p w14:paraId="29AB0015" w14:textId="1DC21865" w:rsidR="00986BC5" w:rsidRPr="00165F65" w:rsidRDefault="00986BC5" w:rsidP="00922B7C">
            <w:pPr>
              <w:pStyle w:val="ListParagraph"/>
              <w:numPr>
                <w:ilvl w:val="0"/>
                <w:numId w:val="20"/>
              </w:numPr>
              <w:rPr>
                <w:rFonts w:ascii="Arial Narrow" w:hAnsi="Arial Narrow"/>
                <w:sz w:val="24"/>
                <w:szCs w:val="24"/>
              </w:rPr>
            </w:pPr>
            <w:r w:rsidRPr="00165F65">
              <w:rPr>
                <w:rFonts w:ascii="Arial Narrow" w:hAnsi="Arial Narrow"/>
                <w:sz w:val="24"/>
                <w:szCs w:val="24"/>
              </w:rPr>
              <w:t>Professional development and other activities for teachers, paraprofessionals, and other</w:t>
            </w:r>
            <w:r w:rsidR="00922B7C" w:rsidRPr="00165F65">
              <w:rPr>
                <w:rFonts w:ascii="Arial Narrow" w:hAnsi="Arial Narrow"/>
                <w:sz w:val="24"/>
                <w:szCs w:val="24"/>
              </w:rPr>
              <w:t xml:space="preserve"> </w:t>
            </w:r>
            <w:r w:rsidRPr="00165F65">
              <w:rPr>
                <w:rFonts w:ascii="Arial Narrow" w:hAnsi="Arial Narrow"/>
                <w:sz w:val="24"/>
                <w:szCs w:val="24"/>
              </w:rPr>
              <w:t>school personnel are offered to improve instruction.</w:t>
            </w:r>
          </w:p>
          <w:p w14:paraId="67775DDA" w14:textId="0293A499" w:rsidR="00986BC5" w:rsidRPr="00922B7C" w:rsidRDefault="00986BC5" w:rsidP="00922B7C">
            <w:pPr>
              <w:pStyle w:val="ListParagraph"/>
              <w:numPr>
                <w:ilvl w:val="0"/>
                <w:numId w:val="20"/>
              </w:numPr>
              <w:autoSpaceDE w:val="0"/>
              <w:autoSpaceDN w:val="0"/>
              <w:adjustRightInd w:val="0"/>
              <w:rPr>
                <w:rFonts w:ascii="Arial Narrow" w:hAnsi="Arial Narrow" w:cs="Times New Roman"/>
                <w:szCs w:val="24"/>
              </w:rPr>
            </w:pPr>
            <w:r w:rsidRPr="00165F65">
              <w:rPr>
                <w:rFonts w:ascii="Arial Narrow" w:hAnsi="Arial Narrow"/>
                <w:sz w:val="24"/>
                <w:szCs w:val="24"/>
              </w:rPr>
              <w:t>The school uses some strategies to recruit and retain effective teachers, particularly in high need subjects.</w:t>
            </w:r>
          </w:p>
        </w:tc>
      </w:tr>
      <w:tr w:rsidR="00986BC5" w:rsidRPr="00A11187" w14:paraId="78CA3E91" w14:textId="77777777" w:rsidTr="00376D13">
        <w:tc>
          <w:tcPr>
            <w:tcW w:w="10710" w:type="dxa"/>
            <w:shd w:val="clear" w:color="auto" w:fill="FBD4B4" w:themeFill="accent6" w:themeFillTint="66"/>
          </w:tcPr>
          <w:p w14:paraId="23010284" w14:textId="424CA6F5" w:rsidR="00986BC5" w:rsidRPr="00A11187" w:rsidRDefault="00986BC5" w:rsidP="00A11187">
            <w:pPr>
              <w:autoSpaceDE w:val="0"/>
              <w:autoSpaceDN w:val="0"/>
              <w:adjustRightInd w:val="0"/>
              <w:rPr>
                <w:rFonts w:ascii="Arial Narrow" w:hAnsi="Arial Narrow" w:cs="Times New Roman"/>
                <w:szCs w:val="24"/>
              </w:rPr>
            </w:pPr>
            <w:r w:rsidRPr="00A11187">
              <w:rPr>
                <w:rFonts w:ascii="Arial Narrow" w:hAnsi="Arial Narrow"/>
                <w:b/>
                <w:szCs w:val="24"/>
              </w:rPr>
              <w:t>Does Not Meet Expectations</w:t>
            </w:r>
          </w:p>
        </w:tc>
      </w:tr>
      <w:tr w:rsidR="00986BC5" w:rsidRPr="00A11187" w14:paraId="6FE66F7C" w14:textId="77777777" w:rsidTr="00376D13">
        <w:tc>
          <w:tcPr>
            <w:tcW w:w="10710" w:type="dxa"/>
          </w:tcPr>
          <w:p w14:paraId="7698F690" w14:textId="77777777" w:rsidR="00986BC5" w:rsidRPr="00165F65" w:rsidRDefault="00986BC5" w:rsidP="00922B7C">
            <w:pPr>
              <w:pStyle w:val="ListParagraph"/>
              <w:numPr>
                <w:ilvl w:val="0"/>
                <w:numId w:val="21"/>
              </w:numPr>
              <w:autoSpaceDE w:val="0"/>
              <w:autoSpaceDN w:val="0"/>
              <w:adjustRightInd w:val="0"/>
              <w:rPr>
                <w:rFonts w:ascii="Arial Narrow" w:hAnsi="Arial Narrow"/>
                <w:sz w:val="24"/>
                <w:szCs w:val="24"/>
              </w:rPr>
            </w:pPr>
            <w:r w:rsidRPr="00165F65">
              <w:rPr>
                <w:rFonts w:ascii="Arial Narrow" w:hAnsi="Arial Narrow"/>
                <w:sz w:val="24"/>
                <w:szCs w:val="24"/>
              </w:rPr>
              <w:t>Strategies provide a basic curriculum intended for all students.</w:t>
            </w:r>
          </w:p>
          <w:p w14:paraId="4B8C8B07" w14:textId="77777777" w:rsidR="00986BC5" w:rsidRPr="00165F65" w:rsidRDefault="00986BC5" w:rsidP="00922B7C">
            <w:pPr>
              <w:pStyle w:val="ListParagraph"/>
              <w:numPr>
                <w:ilvl w:val="0"/>
                <w:numId w:val="21"/>
              </w:numPr>
              <w:autoSpaceDE w:val="0"/>
              <w:autoSpaceDN w:val="0"/>
              <w:adjustRightInd w:val="0"/>
              <w:rPr>
                <w:rFonts w:ascii="Arial Narrow" w:hAnsi="Arial Narrow"/>
                <w:sz w:val="24"/>
                <w:szCs w:val="24"/>
              </w:rPr>
            </w:pPr>
            <w:r w:rsidRPr="00165F65">
              <w:rPr>
                <w:rFonts w:ascii="Arial Narrow" w:hAnsi="Arial Narrow"/>
                <w:sz w:val="24"/>
                <w:szCs w:val="24"/>
              </w:rPr>
              <w:t>The school has not developed and implemented opportunities and evidence-based interventions, and activities may be purposefully designed, but are not aligned to the comprehensive needs assessment.</w:t>
            </w:r>
          </w:p>
          <w:p w14:paraId="65CC34E9" w14:textId="77777777" w:rsidR="00986BC5" w:rsidRPr="00165F65" w:rsidRDefault="00986BC5" w:rsidP="00922B7C">
            <w:pPr>
              <w:pStyle w:val="ListParagraph"/>
              <w:numPr>
                <w:ilvl w:val="0"/>
                <w:numId w:val="21"/>
              </w:numPr>
              <w:autoSpaceDE w:val="0"/>
              <w:autoSpaceDN w:val="0"/>
              <w:adjustRightInd w:val="0"/>
              <w:rPr>
                <w:rFonts w:ascii="Arial Narrow" w:hAnsi="Arial Narrow"/>
                <w:sz w:val="24"/>
                <w:szCs w:val="24"/>
              </w:rPr>
            </w:pPr>
            <w:r w:rsidRPr="00165F65">
              <w:rPr>
                <w:rFonts w:ascii="Arial Narrow" w:hAnsi="Arial Narrow"/>
                <w:sz w:val="24"/>
                <w:szCs w:val="24"/>
              </w:rPr>
              <w:t>Additional assistance is provided to some students who are experiencing difficulty, but the intervention is not regular and ongoing.</w:t>
            </w:r>
          </w:p>
          <w:p w14:paraId="2FE6427A" w14:textId="2482ACC0" w:rsidR="00986BC5" w:rsidRPr="00165F65" w:rsidRDefault="00986BC5" w:rsidP="00922B7C">
            <w:pPr>
              <w:pStyle w:val="ListParagraph"/>
              <w:numPr>
                <w:ilvl w:val="0"/>
                <w:numId w:val="21"/>
              </w:numPr>
              <w:autoSpaceDE w:val="0"/>
              <w:autoSpaceDN w:val="0"/>
              <w:adjustRightInd w:val="0"/>
              <w:rPr>
                <w:rFonts w:ascii="Arial Narrow" w:hAnsi="Arial Narrow"/>
                <w:sz w:val="24"/>
                <w:szCs w:val="24"/>
              </w:rPr>
            </w:pPr>
            <w:r w:rsidRPr="00165F65">
              <w:rPr>
                <w:rFonts w:ascii="Arial Narrow" w:hAnsi="Arial Narrow"/>
                <w:sz w:val="24"/>
                <w:szCs w:val="24"/>
              </w:rPr>
              <w:t>Processes vary by grade level, teacher, or academic program regarding</w:t>
            </w:r>
            <w:r w:rsidR="00310324">
              <w:rPr>
                <w:rFonts w:ascii="Arial Narrow" w:hAnsi="Arial Narrow"/>
                <w:sz w:val="24"/>
                <w:szCs w:val="24"/>
              </w:rPr>
              <w:t xml:space="preserve"> decisions about student behavior problems</w:t>
            </w:r>
            <w:r w:rsidRPr="00165F65">
              <w:rPr>
                <w:rFonts w:ascii="Arial Narrow" w:hAnsi="Arial Narrow"/>
                <w:sz w:val="24"/>
                <w:szCs w:val="24"/>
              </w:rPr>
              <w:t>.</w:t>
            </w:r>
          </w:p>
          <w:p w14:paraId="5BFA2682" w14:textId="77777777" w:rsidR="00986BC5" w:rsidRPr="00165F65" w:rsidRDefault="00986BC5" w:rsidP="00922B7C">
            <w:pPr>
              <w:pStyle w:val="ListParagraph"/>
              <w:numPr>
                <w:ilvl w:val="0"/>
                <w:numId w:val="21"/>
              </w:numPr>
              <w:autoSpaceDE w:val="0"/>
              <w:autoSpaceDN w:val="0"/>
              <w:adjustRightInd w:val="0"/>
              <w:rPr>
                <w:rFonts w:ascii="Arial Narrow" w:hAnsi="Arial Narrow"/>
                <w:sz w:val="24"/>
                <w:szCs w:val="24"/>
              </w:rPr>
            </w:pPr>
            <w:r w:rsidRPr="00165F65">
              <w:rPr>
                <w:rFonts w:ascii="Arial Narrow" w:hAnsi="Arial Narrow"/>
                <w:sz w:val="24"/>
                <w:szCs w:val="24"/>
              </w:rPr>
              <w:t>Processes vary by grade level, teacher, or academic program regarding decisions about student participation in tiered supports.</w:t>
            </w:r>
          </w:p>
          <w:p w14:paraId="10B492D1" w14:textId="77777777" w:rsidR="00986BC5" w:rsidRPr="00165F65" w:rsidRDefault="00986BC5" w:rsidP="00922B7C">
            <w:pPr>
              <w:pStyle w:val="ListParagraph"/>
              <w:numPr>
                <w:ilvl w:val="0"/>
                <w:numId w:val="21"/>
              </w:numPr>
              <w:autoSpaceDE w:val="0"/>
              <w:autoSpaceDN w:val="0"/>
              <w:adjustRightInd w:val="0"/>
              <w:rPr>
                <w:rFonts w:ascii="Arial Narrow" w:hAnsi="Arial Narrow"/>
                <w:sz w:val="24"/>
                <w:szCs w:val="24"/>
              </w:rPr>
            </w:pPr>
            <w:r w:rsidRPr="00165F65">
              <w:rPr>
                <w:rFonts w:ascii="Arial Narrow" w:hAnsi="Arial Narrow"/>
                <w:sz w:val="24"/>
                <w:szCs w:val="24"/>
              </w:rPr>
              <w:t>The school offers limited extended learning opportunities.</w:t>
            </w:r>
          </w:p>
          <w:p w14:paraId="5D72DECF" w14:textId="06772845" w:rsidR="00986BC5" w:rsidRPr="00165F65" w:rsidRDefault="00986BC5" w:rsidP="00922B7C">
            <w:pPr>
              <w:pStyle w:val="ListParagraph"/>
              <w:numPr>
                <w:ilvl w:val="0"/>
                <w:numId w:val="21"/>
              </w:numPr>
              <w:rPr>
                <w:rFonts w:ascii="Arial Narrow" w:hAnsi="Arial Narrow"/>
                <w:sz w:val="24"/>
                <w:szCs w:val="24"/>
              </w:rPr>
            </w:pPr>
            <w:r w:rsidRPr="00165F65">
              <w:rPr>
                <w:rFonts w:ascii="Arial Narrow" w:hAnsi="Arial Narrow"/>
                <w:sz w:val="24"/>
                <w:szCs w:val="24"/>
              </w:rPr>
              <w:t>Limited or no professional development and other activities are offered for teachers, paraprofessionals, and other school personnel.</w:t>
            </w:r>
          </w:p>
          <w:p w14:paraId="06AB2CE8" w14:textId="67993777" w:rsidR="00986BC5" w:rsidRPr="00922B7C" w:rsidRDefault="00986BC5" w:rsidP="00922B7C">
            <w:pPr>
              <w:pStyle w:val="ListParagraph"/>
              <w:numPr>
                <w:ilvl w:val="0"/>
                <w:numId w:val="21"/>
              </w:numPr>
              <w:autoSpaceDE w:val="0"/>
              <w:autoSpaceDN w:val="0"/>
              <w:adjustRightInd w:val="0"/>
              <w:rPr>
                <w:rFonts w:ascii="Arial Narrow" w:hAnsi="Arial Narrow" w:cs="Times New Roman"/>
                <w:szCs w:val="24"/>
              </w:rPr>
            </w:pPr>
            <w:r w:rsidRPr="00165F65">
              <w:rPr>
                <w:rFonts w:ascii="Arial Narrow" w:hAnsi="Arial Narrow"/>
                <w:sz w:val="24"/>
                <w:szCs w:val="24"/>
              </w:rPr>
              <w:t>The school has no strategies in place to recruit and retain effective teachers.</w:t>
            </w:r>
          </w:p>
        </w:tc>
      </w:tr>
    </w:tbl>
    <w:p w14:paraId="193AA296" w14:textId="33BCD2A6" w:rsidR="00A11187" w:rsidRDefault="00A11187">
      <w:r>
        <w:br w:type="page"/>
      </w:r>
    </w:p>
    <w:tbl>
      <w:tblPr>
        <w:tblStyle w:val="TableGrid"/>
        <w:tblW w:w="10620" w:type="dxa"/>
        <w:tblInd w:w="-545" w:type="dxa"/>
        <w:tblLook w:val="04A0" w:firstRow="1" w:lastRow="0" w:firstColumn="1" w:lastColumn="0" w:noHBand="0" w:noVBand="1"/>
      </w:tblPr>
      <w:tblGrid>
        <w:gridCol w:w="10620"/>
      </w:tblGrid>
      <w:tr w:rsidR="00911371" w:rsidRPr="00A11187" w14:paraId="3E2EFE2E" w14:textId="77777777" w:rsidTr="0091203E">
        <w:tc>
          <w:tcPr>
            <w:tcW w:w="10620" w:type="dxa"/>
            <w:shd w:val="clear" w:color="auto" w:fill="FABF8F" w:themeFill="accent6" w:themeFillTint="99"/>
          </w:tcPr>
          <w:p w14:paraId="7AE4FF9C" w14:textId="3BC54025" w:rsidR="00911371" w:rsidRPr="00A11187" w:rsidRDefault="00911371" w:rsidP="00A11187">
            <w:pPr>
              <w:rPr>
                <w:rFonts w:ascii="Arial Narrow" w:hAnsi="Arial Narrow"/>
                <w:b/>
                <w:szCs w:val="24"/>
              </w:rPr>
            </w:pPr>
            <w:r w:rsidRPr="00A11187">
              <w:rPr>
                <w:rFonts w:ascii="Arial Narrow" w:hAnsi="Arial Narrow"/>
                <w:b/>
                <w:szCs w:val="24"/>
              </w:rPr>
              <w:lastRenderedPageBreak/>
              <w:t xml:space="preserve">Addressing the above expectations, describe </w:t>
            </w:r>
            <w:r w:rsidRPr="00A11187">
              <w:rPr>
                <w:rFonts w:ascii="Arial Narrow" w:hAnsi="Arial Narrow" w:cs="Times New Roman"/>
                <w:b/>
                <w:szCs w:val="24"/>
              </w:rPr>
              <w:t xml:space="preserve">in the box below </w:t>
            </w:r>
            <w:r w:rsidRPr="00A11187">
              <w:rPr>
                <w:rFonts w:ascii="Arial Narrow" w:hAnsi="Arial Narrow"/>
                <w:b/>
                <w:szCs w:val="24"/>
              </w:rPr>
              <w:t>the strategies the school will use to upgrade the entire educational program in order to improve the achievement of the lowest performing students, including how and when these strategies will be implemented. These strategies should be linked to areas identified in the comprehensive needs assessment and the site budget.</w:t>
            </w:r>
          </w:p>
        </w:tc>
      </w:tr>
      <w:tr w:rsidR="00911371" w:rsidRPr="00A11187" w14:paraId="14ACBDEA" w14:textId="77777777" w:rsidTr="0091203E">
        <w:tc>
          <w:tcPr>
            <w:tcW w:w="10620" w:type="dxa"/>
            <w:shd w:val="clear" w:color="auto" w:fill="auto"/>
          </w:tcPr>
          <w:p w14:paraId="3147EBE6" w14:textId="77777777" w:rsidR="00911371" w:rsidRDefault="00911371" w:rsidP="00A11187">
            <w:pPr>
              <w:rPr>
                <w:rFonts w:ascii="Arial Narrow" w:hAnsi="Arial Narrow"/>
                <w:b/>
                <w:szCs w:val="24"/>
              </w:rPr>
            </w:pPr>
            <w:bookmarkStart w:id="0" w:name="_Hlk83741090"/>
          </w:p>
          <w:p w14:paraId="406C3415" w14:textId="77777777" w:rsidR="00041BBD" w:rsidRDefault="00041BBD" w:rsidP="00A11187">
            <w:pPr>
              <w:rPr>
                <w:rFonts w:ascii="Arial Narrow" w:hAnsi="Arial Narrow"/>
                <w:b/>
                <w:szCs w:val="24"/>
              </w:rPr>
            </w:pPr>
          </w:p>
          <w:p w14:paraId="1440B756" w14:textId="77777777" w:rsidR="00041BBD" w:rsidRDefault="00041BBD" w:rsidP="00A11187">
            <w:pPr>
              <w:rPr>
                <w:rFonts w:ascii="Arial Narrow" w:hAnsi="Arial Narrow"/>
                <w:b/>
                <w:szCs w:val="24"/>
              </w:rPr>
            </w:pPr>
          </w:p>
          <w:p w14:paraId="7D9491D2" w14:textId="4746AF0B" w:rsidR="004104C0" w:rsidRPr="004104C0" w:rsidRDefault="004104C0" w:rsidP="004104C0">
            <w:pPr>
              <w:rPr>
                <w:rFonts w:ascii="Arial Narrow" w:hAnsi="Arial Narrow"/>
                <w:b/>
                <w:szCs w:val="24"/>
              </w:rPr>
            </w:pPr>
            <w:r w:rsidRPr="004104C0">
              <w:rPr>
                <w:rFonts w:ascii="Arial Narrow" w:hAnsi="Arial Narrow"/>
                <w:b/>
                <w:szCs w:val="24"/>
              </w:rPr>
              <w:t xml:space="preserve">1. </w:t>
            </w:r>
            <w:r w:rsidR="00921CC7">
              <w:rPr>
                <w:rFonts w:ascii="Arial Narrow" w:hAnsi="Arial Narrow"/>
                <w:b/>
                <w:szCs w:val="24"/>
              </w:rPr>
              <w:t>st</w:t>
            </w:r>
            <w:r w:rsidRPr="004104C0">
              <w:rPr>
                <w:rFonts w:ascii="Arial Narrow" w:hAnsi="Arial Narrow"/>
                <w:b/>
                <w:szCs w:val="24"/>
              </w:rPr>
              <w:t>rategies provide a detailed, enriched, and accelerated curriculum for all students, including each of the subgroups, according to their needs.</w:t>
            </w:r>
          </w:p>
          <w:p w14:paraId="47AB2784" w14:textId="77777777" w:rsidR="004104C0" w:rsidRPr="004104C0" w:rsidRDefault="004104C0" w:rsidP="004104C0">
            <w:pPr>
              <w:rPr>
                <w:rFonts w:ascii="Arial Narrow" w:hAnsi="Arial Narrow"/>
                <w:b/>
                <w:szCs w:val="24"/>
              </w:rPr>
            </w:pPr>
            <w:r w:rsidRPr="004104C0">
              <w:rPr>
                <w:rFonts w:ascii="Arial Narrow" w:hAnsi="Arial Narrow"/>
                <w:b/>
                <w:szCs w:val="24"/>
              </w:rPr>
              <w:t>The Oklahoma Academic Standards provide the framework that supports the scope and sequence of skills for each grade level.  For purposes of continuity, remediation, and extension, teachers can view standards in the previous or subsequent grade levels.  Teacher teams create curriculum calendars--adjusting continually according to needs.</w:t>
            </w:r>
          </w:p>
          <w:p w14:paraId="0C17C11B" w14:textId="77777777" w:rsidR="004104C0" w:rsidRPr="004104C0" w:rsidRDefault="004104C0" w:rsidP="004104C0">
            <w:pPr>
              <w:rPr>
                <w:rFonts w:ascii="Arial Narrow" w:hAnsi="Arial Narrow"/>
                <w:b/>
                <w:szCs w:val="24"/>
              </w:rPr>
            </w:pPr>
          </w:p>
          <w:p w14:paraId="0657ED99" w14:textId="3D3E341F" w:rsidR="004104C0" w:rsidRPr="004104C0" w:rsidRDefault="004104C0" w:rsidP="004104C0">
            <w:pPr>
              <w:rPr>
                <w:rFonts w:ascii="Arial Narrow" w:hAnsi="Arial Narrow"/>
                <w:b/>
                <w:szCs w:val="24"/>
              </w:rPr>
            </w:pPr>
            <w:r w:rsidRPr="004104C0">
              <w:rPr>
                <w:rFonts w:ascii="Arial Narrow" w:hAnsi="Arial Narrow"/>
                <w:b/>
                <w:szCs w:val="24"/>
              </w:rPr>
              <w:t xml:space="preserve">Students that are low in math skills will work one on one with one of our tutors to help improve skills.  Each math teacher will have a pre and post-test to analyze results and growth.  They will then give skill sets to the tutor to help each student in need.  Remedial classes are provided with a teacher for those students that are very low and behind in skill sets. (tutors are </w:t>
            </w:r>
            <w:r w:rsidR="0091203E" w:rsidRPr="004104C0">
              <w:rPr>
                <w:rFonts w:ascii="Arial Narrow" w:hAnsi="Arial Narrow"/>
                <w:b/>
                <w:szCs w:val="24"/>
              </w:rPr>
              <w:t>dependent</w:t>
            </w:r>
            <w:r w:rsidRPr="004104C0">
              <w:rPr>
                <w:rFonts w:ascii="Arial Narrow" w:hAnsi="Arial Narrow"/>
                <w:b/>
                <w:szCs w:val="24"/>
              </w:rPr>
              <w:t xml:space="preserve"> upon funding and availability of tutors due to COVID there were no tutors for</w:t>
            </w:r>
            <w:r w:rsidR="0091203E">
              <w:rPr>
                <w:rFonts w:ascii="Arial Narrow" w:hAnsi="Arial Narrow"/>
                <w:b/>
                <w:szCs w:val="24"/>
              </w:rPr>
              <w:t xml:space="preserve"> </w:t>
            </w:r>
            <w:r w:rsidRPr="004104C0">
              <w:rPr>
                <w:rFonts w:ascii="Arial Narrow" w:hAnsi="Arial Narrow"/>
                <w:b/>
                <w:szCs w:val="24"/>
              </w:rPr>
              <w:t>2020-21)</w:t>
            </w:r>
          </w:p>
          <w:p w14:paraId="7642B050" w14:textId="77777777" w:rsidR="004104C0" w:rsidRPr="004104C0" w:rsidRDefault="004104C0" w:rsidP="004104C0">
            <w:pPr>
              <w:rPr>
                <w:rFonts w:ascii="Arial Narrow" w:hAnsi="Arial Narrow"/>
                <w:b/>
                <w:szCs w:val="24"/>
              </w:rPr>
            </w:pPr>
          </w:p>
          <w:p w14:paraId="7772F3EE" w14:textId="77777777" w:rsidR="004104C0" w:rsidRPr="004104C0" w:rsidRDefault="004104C0" w:rsidP="004104C0">
            <w:pPr>
              <w:rPr>
                <w:rFonts w:ascii="Arial Narrow" w:hAnsi="Arial Narrow"/>
                <w:b/>
                <w:szCs w:val="24"/>
              </w:rPr>
            </w:pPr>
            <w:r w:rsidRPr="004104C0">
              <w:rPr>
                <w:rFonts w:ascii="Arial Narrow" w:hAnsi="Arial Narrow"/>
                <w:b/>
                <w:szCs w:val="24"/>
              </w:rPr>
              <w:t>Students that are low in reading comprehension and skills will work with their English teacher to identify which skills they need help in.  We will have Literacy School-Wide to allow more time for reading, collaborative learning, read-</w:t>
            </w:r>
            <w:proofErr w:type="spellStart"/>
            <w:r w:rsidRPr="004104C0">
              <w:rPr>
                <w:rFonts w:ascii="Arial Narrow" w:hAnsi="Arial Narrow"/>
                <w:b/>
                <w:szCs w:val="24"/>
              </w:rPr>
              <w:t>alouds</w:t>
            </w:r>
            <w:proofErr w:type="spellEnd"/>
            <w:r w:rsidRPr="004104C0">
              <w:rPr>
                <w:rFonts w:ascii="Arial Narrow" w:hAnsi="Arial Narrow"/>
                <w:b/>
                <w:szCs w:val="24"/>
              </w:rPr>
              <w:t>, and writing across the curriculum, to increase literacy in the classroom.</w:t>
            </w:r>
          </w:p>
          <w:p w14:paraId="1004EFDE" w14:textId="77777777" w:rsidR="004104C0" w:rsidRPr="004104C0" w:rsidRDefault="004104C0" w:rsidP="004104C0">
            <w:pPr>
              <w:rPr>
                <w:rFonts w:ascii="Arial Narrow" w:hAnsi="Arial Narrow"/>
                <w:b/>
                <w:szCs w:val="24"/>
              </w:rPr>
            </w:pPr>
          </w:p>
          <w:p w14:paraId="2872DB9C" w14:textId="77777777" w:rsidR="004104C0" w:rsidRPr="004104C0" w:rsidRDefault="004104C0" w:rsidP="004104C0">
            <w:pPr>
              <w:rPr>
                <w:rFonts w:ascii="Arial Narrow" w:hAnsi="Arial Narrow"/>
                <w:b/>
                <w:szCs w:val="24"/>
              </w:rPr>
            </w:pPr>
            <w:r w:rsidRPr="004104C0">
              <w:rPr>
                <w:rFonts w:ascii="Arial Narrow" w:hAnsi="Arial Narrow"/>
                <w:b/>
                <w:szCs w:val="24"/>
              </w:rPr>
              <w:t>Lexia is a program we use with our extremely low and special education students to help lower-level readers.  Through initial pre-assessment tests, gaps are identified within the student’s reading skills.  Students are then assigned a skill-specific level based on their lowest identified skill.  Lexia has an around the world theme, sparking high interest in students of all ages.</w:t>
            </w:r>
          </w:p>
          <w:p w14:paraId="595FBFD8" w14:textId="77777777" w:rsidR="004104C0" w:rsidRPr="004104C0" w:rsidRDefault="004104C0" w:rsidP="004104C0">
            <w:pPr>
              <w:rPr>
                <w:rFonts w:ascii="Arial Narrow" w:hAnsi="Arial Narrow"/>
                <w:b/>
                <w:szCs w:val="24"/>
              </w:rPr>
            </w:pPr>
          </w:p>
          <w:p w14:paraId="494FA8F2" w14:textId="77777777" w:rsidR="004104C0" w:rsidRPr="004104C0" w:rsidRDefault="004104C0" w:rsidP="004104C0">
            <w:pPr>
              <w:rPr>
                <w:rFonts w:ascii="Arial Narrow" w:hAnsi="Arial Narrow"/>
                <w:b/>
                <w:szCs w:val="24"/>
              </w:rPr>
            </w:pPr>
            <w:r w:rsidRPr="004104C0">
              <w:rPr>
                <w:rFonts w:ascii="Arial Narrow" w:hAnsi="Arial Narrow"/>
                <w:b/>
                <w:szCs w:val="24"/>
              </w:rPr>
              <w:t>Study Island is a tool we plan on purchasing this year for high school to help students low in math. These tests and instruction are based on OAS standards and the depth of knowledge question levels, to help build assessments closely related to the OSTP test questions.</w:t>
            </w:r>
          </w:p>
          <w:p w14:paraId="10111FD6" w14:textId="77777777" w:rsidR="004104C0" w:rsidRPr="004104C0" w:rsidRDefault="004104C0" w:rsidP="004104C0">
            <w:pPr>
              <w:rPr>
                <w:rFonts w:ascii="Arial Narrow" w:hAnsi="Arial Narrow"/>
                <w:b/>
                <w:szCs w:val="24"/>
              </w:rPr>
            </w:pPr>
          </w:p>
          <w:p w14:paraId="7BFF1900" w14:textId="77777777" w:rsidR="004104C0" w:rsidRPr="004104C0" w:rsidRDefault="004104C0" w:rsidP="004104C0">
            <w:pPr>
              <w:rPr>
                <w:rFonts w:ascii="Arial Narrow" w:hAnsi="Arial Narrow"/>
                <w:b/>
                <w:szCs w:val="24"/>
              </w:rPr>
            </w:pPr>
            <w:r w:rsidRPr="004104C0">
              <w:rPr>
                <w:rFonts w:ascii="Arial Narrow" w:hAnsi="Arial Narrow"/>
                <w:b/>
                <w:szCs w:val="24"/>
              </w:rPr>
              <w:t>Google Classroom- to assist with remote learning in case of a shutdown or student quarantines due to COVID.</w:t>
            </w:r>
          </w:p>
          <w:p w14:paraId="046F010D" w14:textId="77777777" w:rsidR="004104C0" w:rsidRPr="004104C0" w:rsidRDefault="004104C0" w:rsidP="004104C0">
            <w:pPr>
              <w:rPr>
                <w:rFonts w:ascii="Arial Narrow" w:hAnsi="Arial Narrow"/>
                <w:b/>
                <w:szCs w:val="24"/>
              </w:rPr>
            </w:pPr>
          </w:p>
          <w:p w14:paraId="31880081" w14:textId="77777777" w:rsidR="004104C0" w:rsidRPr="004104C0" w:rsidRDefault="004104C0" w:rsidP="004104C0">
            <w:pPr>
              <w:rPr>
                <w:rFonts w:ascii="Arial Narrow" w:hAnsi="Arial Narrow"/>
                <w:b/>
                <w:szCs w:val="24"/>
              </w:rPr>
            </w:pPr>
            <w:proofErr w:type="spellStart"/>
            <w:r w:rsidRPr="004104C0">
              <w:rPr>
                <w:rFonts w:ascii="Arial Narrow" w:hAnsi="Arial Narrow"/>
                <w:b/>
                <w:szCs w:val="24"/>
              </w:rPr>
              <w:t>Edmentum</w:t>
            </w:r>
            <w:proofErr w:type="spellEnd"/>
            <w:r w:rsidRPr="004104C0">
              <w:rPr>
                <w:rFonts w:ascii="Arial Narrow" w:hAnsi="Arial Narrow"/>
                <w:b/>
                <w:szCs w:val="24"/>
              </w:rPr>
              <w:t>- and other online platforms will be implemented to help students during distance learning and also in the traditional classroom to help close gaps in their education.</w:t>
            </w:r>
          </w:p>
          <w:p w14:paraId="498811DB" w14:textId="77777777" w:rsidR="004104C0" w:rsidRPr="004104C0" w:rsidRDefault="004104C0" w:rsidP="004104C0">
            <w:pPr>
              <w:rPr>
                <w:rFonts w:ascii="Arial Narrow" w:hAnsi="Arial Narrow"/>
                <w:b/>
                <w:szCs w:val="24"/>
              </w:rPr>
            </w:pPr>
          </w:p>
          <w:p w14:paraId="0421D2DB" w14:textId="77777777" w:rsidR="004104C0" w:rsidRPr="004104C0" w:rsidRDefault="004104C0" w:rsidP="004104C0">
            <w:pPr>
              <w:rPr>
                <w:rFonts w:ascii="Arial Narrow" w:hAnsi="Arial Narrow"/>
                <w:b/>
                <w:szCs w:val="24"/>
              </w:rPr>
            </w:pPr>
            <w:r w:rsidRPr="004104C0">
              <w:rPr>
                <w:rFonts w:ascii="Arial Narrow" w:hAnsi="Arial Narrow"/>
                <w:b/>
                <w:szCs w:val="24"/>
              </w:rPr>
              <w:t>2. The school provides multiple opportunities and evidence-based interventions for students in need, and activities that address the outcomes of the Comprehensive Needs Assessment in a way that will result in significant improvements in student learning.</w:t>
            </w:r>
          </w:p>
          <w:p w14:paraId="20A2DC4D" w14:textId="77777777" w:rsidR="004104C0" w:rsidRPr="004104C0" w:rsidRDefault="004104C0" w:rsidP="004104C0">
            <w:pPr>
              <w:rPr>
                <w:rFonts w:ascii="Arial Narrow" w:hAnsi="Arial Narrow"/>
                <w:b/>
                <w:szCs w:val="24"/>
              </w:rPr>
            </w:pPr>
          </w:p>
          <w:p w14:paraId="22EA270E" w14:textId="77777777" w:rsidR="004104C0" w:rsidRPr="004104C0" w:rsidRDefault="004104C0" w:rsidP="004104C0">
            <w:pPr>
              <w:rPr>
                <w:rFonts w:ascii="Arial Narrow" w:hAnsi="Arial Narrow"/>
                <w:b/>
                <w:szCs w:val="24"/>
              </w:rPr>
            </w:pPr>
            <w:r w:rsidRPr="004104C0">
              <w:rPr>
                <w:rFonts w:ascii="Arial Narrow" w:hAnsi="Arial Narrow"/>
                <w:b/>
                <w:szCs w:val="24"/>
              </w:rPr>
              <w:t>In order of greatest need, students determined to be low-achieving or at risk of not meeting the state student academic achievement standards will receive targeted instructional intervention implemented by the classroom teacher, Title I teacher, Special Education teacher, and/or intervention tutors.</w:t>
            </w:r>
          </w:p>
          <w:p w14:paraId="0BE8F697" w14:textId="77777777" w:rsidR="004104C0" w:rsidRPr="004104C0" w:rsidRDefault="004104C0" w:rsidP="004104C0">
            <w:pPr>
              <w:rPr>
                <w:rFonts w:ascii="Arial Narrow" w:hAnsi="Arial Narrow"/>
                <w:b/>
                <w:szCs w:val="24"/>
              </w:rPr>
            </w:pPr>
          </w:p>
          <w:p w14:paraId="6B360AD1" w14:textId="77777777" w:rsidR="00E64005" w:rsidRDefault="004104C0" w:rsidP="004104C0">
            <w:pPr>
              <w:rPr>
                <w:rFonts w:ascii="Arial Narrow" w:hAnsi="Arial Narrow"/>
                <w:b/>
                <w:szCs w:val="24"/>
              </w:rPr>
            </w:pPr>
            <w:r w:rsidRPr="004104C0">
              <w:rPr>
                <w:rFonts w:ascii="Arial Narrow" w:hAnsi="Arial Narrow"/>
                <w:b/>
                <w:szCs w:val="24"/>
              </w:rPr>
              <w:lastRenderedPageBreak/>
              <w:t>3. Timely, effective and additional assistance is provided for students experiencing difficulty mastering the State’s standards through activities which may include: counseling, school-based mental health programs, specialized instructional support services, mentoring services,</w:t>
            </w:r>
          </w:p>
          <w:p w14:paraId="0348C2AB" w14:textId="43C4AD38" w:rsidR="004104C0" w:rsidRPr="004104C0" w:rsidRDefault="004104C0" w:rsidP="004104C0">
            <w:pPr>
              <w:rPr>
                <w:rFonts w:ascii="Arial Narrow" w:hAnsi="Arial Narrow"/>
                <w:b/>
                <w:szCs w:val="24"/>
              </w:rPr>
            </w:pPr>
            <w:r w:rsidRPr="004104C0">
              <w:rPr>
                <w:rFonts w:ascii="Arial Narrow" w:hAnsi="Arial Narrow"/>
                <w:b/>
                <w:szCs w:val="24"/>
              </w:rPr>
              <w:t xml:space="preserve"> post</w:t>
            </w:r>
            <w:r w:rsidR="00E64005">
              <w:rPr>
                <w:rFonts w:ascii="Arial Narrow" w:hAnsi="Arial Narrow"/>
                <w:b/>
                <w:szCs w:val="24"/>
              </w:rPr>
              <w:t>-</w:t>
            </w:r>
            <w:r w:rsidRPr="004104C0">
              <w:rPr>
                <w:rFonts w:ascii="Arial Narrow" w:hAnsi="Arial Narrow"/>
                <w:b/>
                <w:szCs w:val="24"/>
              </w:rPr>
              <w:t>secondary education preparation.</w:t>
            </w:r>
          </w:p>
          <w:p w14:paraId="1960DC5C" w14:textId="77777777" w:rsidR="004104C0" w:rsidRPr="004104C0" w:rsidRDefault="004104C0" w:rsidP="004104C0">
            <w:pPr>
              <w:rPr>
                <w:rFonts w:ascii="Arial Narrow" w:hAnsi="Arial Narrow"/>
                <w:b/>
                <w:szCs w:val="24"/>
              </w:rPr>
            </w:pPr>
            <w:r w:rsidRPr="004104C0">
              <w:rPr>
                <w:rFonts w:ascii="Arial Narrow" w:hAnsi="Arial Narrow"/>
                <w:b/>
                <w:szCs w:val="24"/>
              </w:rPr>
              <w:t xml:space="preserve">*Title I Graduation coach- helps to identify those students most AT RISK to monitor and come up with a plan to help the student succeed in the classroom. </w:t>
            </w:r>
          </w:p>
          <w:p w14:paraId="33F27EC8" w14:textId="3C5EB882" w:rsidR="004104C0" w:rsidRPr="004104C0" w:rsidRDefault="004104C0" w:rsidP="004104C0">
            <w:pPr>
              <w:rPr>
                <w:rFonts w:ascii="Arial Narrow" w:hAnsi="Arial Narrow"/>
                <w:b/>
                <w:szCs w:val="24"/>
              </w:rPr>
            </w:pPr>
            <w:r w:rsidRPr="004104C0">
              <w:rPr>
                <w:rFonts w:ascii="Arial Narrow" w:hAnsi="Arial Narrow"/>
                <w:b/>
                <w:szCs w:val="24"/>
              </w:rPr>
              <w:t>* Continual monitoring of ELL and Title I intervention students using formative assessments, and analyzing growth/achievement data from each assessment given in reading and math.</w:t>
            </w:r>
            <w:r w:rsidR="0091203E">
              <w:rPr>
                <w:rFonts w:ascii="Arial Narrow" w:hAnsi="Arial Narrow"/>
                <w:b/>
                <w:szCs w:val="24"/>
              </w:rPr>
              <w:t xml:space="preserve"> Also, EL students have weekly check-in meetings with the EL teacher to ensure all are on task to graduate as predicted and keep students off of the ineligible list.  </w:t>
            </w:r>
          </w:p>
          <w:p w14:paraId="78F68277" w14:textId="32D6F83F" w:rsidR="004104C0" w:rsidRPr="004104C0" w:rsidRDefault="004104C0" w:rsidP="004104C0">
            <w:pPr>
              <w:rPr>
                <w:rFonts w:ascii="Arial Narrow" w:hAnsi="Arial Narrow"/>
                <w:b/>
                <w:szCs w:val="24"/>
              </w:rPr>
            </w:pPr>
            <w:r w:rsidRPr="004104C0">
              <w:rPr>
                <w:rFonts w:ascii="Arial Narrow" w:hAnsi="Arial Narrow"/>
                <w:b/>
                <w:szCs w:val="24"/>
              </w:rPr>
              <w:t xml:space="preserve">*Intervention – Tutoring – math tutors and math teachers use skill sets to determine where a student needs the most help.  They build on this and give frequent assessments to see where a student still needs help.  Students work with tutors and in remedial classes frequently throughout the week. Tutoring was not utilized </w:t>
            </w:r>
            <w:proofErr w:type="gramStart"/>
            <w:r w:rsidRPr="004104C0">
              <w:rPr>
                <w:rFonts w:ascii="Arial Narrow" w:hAnsi="Arial Narrow"/>
                <w:b/>
                <w:szCs w:val="24"/>
              </w:rPr>
              <w:t>this</w:t>
            </w:r>
            <w:r w:rsidR="0091203E">
              <w:rPr>
                <w:rFonts w:ascii="Arial Narrow" w:hAnsi="Arial Narrow"/>
                <w:b/>
                <w:szCs w:val="24"/>
              </w:rPr>
              <w:t>(</w:t>
            </w:r>
            <w:proofErr w:type="gramEnd"/>
            <w:r w:rsidR="0091203E">
              <w:rPr>
                <w:rFonts w:ascii="Arial Narrow" w:hAnsi="Arial Narrow"/>
                <w:b/>
                <w:szCs w:val="24"/>
              </w:rPr>
              <w:t xml:space="preserve">2020-21) </w:t>
            </w:r>
            <w:r w:rsidRPr="004104C0">
              <w:rPr>
                <w:rFonts w:ascii="Arial Narrow" w:hAnsi="Arial Narrow"/>
                <w:b/>
                <w:szCs w:val="24"/>
              </w:rPr>
              <w:t>year due to COVID.</w:t>
            </w:r>
          </w:p>
          <w:p w14:paraId="23F7F7D5" w14:textId="77777777" w:rsidR="004104C0" w:rsidRPr="004104C0" w:rsidRDefault="004104C0" w:rsidP="004104C0">
            <w:pPr>
              <w:rPr>
                <w:rFonts w:ascii="Arial Narrow" w:hAnsi="Arial Narrow"/>
                <w:b/>
                <w:szCs w:val="24"/>
              </w:rPr>
            </w:pPr>
            <w:r w:rsidRPr="004104C0">
              <w:rPr>
                <w:rFonts w:ascii="Arial Narrow" w:hAnsi="Arial Narrow"/>
                <w:b/>
                <w:szCs w:val="24"/>
              </w:rPr>
              <w:t>*  English Teachers work with their students on skill sets in reading and help tutor and reteach them where needed. Benchmark testing to help identify those not mastering the skills sets of OAS standards.</w:t>
            </w:r>
          </w:p>
          <w:p w14:paraId="7AEB6FBB" w14:textId="77777777" w:rsidR="004104C0" w:rsidRPr="004104C0" w:rsidRDefault="004104C0" w:rsidP="004104C0">
            <w:pPr>
              <w:rPr>
                <w:rFonts w:ascii="Arial Narrow" w:hAnsi="Arial Narrow"/>
                <w:b/>
                <w:szCs w:val="24"/>
              </w:rPr>
            </w:pPr>
            <w:r w:rsidRPr="004104C0">
              <w:rPr>
                <w:rFonts w:ascii="Arial Narrow" w:hAnsi="Arial Narrow"/>
                <w:b/>
                <w:szCs w:val="24"/>
              </w:rPr>
              <w:t>*Title I- language arts monitoring and tutoring will also be available this year to teachers and students as needed.</w:t>
            </w:r>
          </w:p>
          <w:p w14:paraId="352A5278" w14:textId="77777777" w:rsidR="004104C0" w:rsidRPr="004104C0" w:rsidRDefault="004104C0" w:rsidP="004104C0">
            <w:pPr>
              <w:rPr>
                <w:rFonts w:ascii="Arial Narrow" w:hAnsi="Arial Narrow"/>
                <w:b/>
                <w:szCs w:val="24"/>
              </w:rPr>
            </w:pPr>
            <w:r w:rsidRPr="004104C0">
              <w:rPr>
                <w:rFonts w:ascii="Arial Narrow" w:hAnsi="Arial Narrow"/>
                <w:b/>
                <w:szCs w:val="24"/>
              </w:rPr>
              <w:t>*CHS is entering a program with Red Rock Behavioral Health Services to help any students struggling with issues at home, truancy, and any mental health issues.</w:t>
            </w:r>
          </w:p>
          <w:p w14:paraId="33AA910C" w14:textId="77777777" w:rsidR="004104C0" w:rsidRPr="004104C0" w:rsidRDefault="004104C0" w:rsidP="004104C0">
            <w:pPr>
              <w:rPr>
                <w:rFonts w:ascii="Arial Narrow" w:hAnsi="Arial Narrow"/>
                <w:b/>
                <w:szCs w:val="24"/>
              </w:rPr>
            </w:pPr>
          </w:p>
          <w:p w14:paraId="318B4FD4" w14:textId="77777777" w:rsidR="004104C0" w:rsidRPr="004104C0" w:rsidRDefault="004104C0" w:rsidP="004104C0">
            <w:pPr>
              <w:rPr>
                <w:rFonts w:ascii="Arial Narrow" w:hAnsi="Arial Narrow"/>
                <w:b/>
                <w:szCs w:val="24"/>
              </w:rPr>
            </w:pPr>
            <w:r w:rsidRPr="004104C0">
              <w:rPr>
                <w:rFonts w:ascii="Arial Narrow" w:hAnsi="Arial Narrow"/>
                <w:b/>
                <w:szCs w:val="24"/>
              </w:rPr>
              <w:t>4. The school uses clear criteria and processes for student participation in tiered models to prevent and address behavior problems and early intervention services.</w:t>
            </w:r>
          </w:p>
          <w:p w14:paraId="48824305" w14:textId="77777777" w:rsidR="004104C0" w:rsidRPr="004104C0" w:rsidRDefault="004104C0" w:rsidP="004104C0">
            <w:pPr>
              <w:rPr>
                <w:rFonts w:ascii="Arial Narrow" w:hAnsi="Arial Narrow"/>
                <w:b/>
                <w:szCs w:val="24"/>
              </w:rPr>
            </w:pPr>
            <w:r w:rsidRPr="004104C0">
              <w:rPr>
                <w:rFonts w:ascii="Arial Narrow" w:hAnsi="Arial Narrow"/>
                <w:b/>
                <w:szCs w:val="24"/>
              </w:rPr>
              <w:t xml:space="preserve"> All teachers and principals have expectations visible throughout the classroom and building emphasizing positive behavior. </w:t>
            </w:r>
          </w:p>
          <w:p w14:paraId="4851E9D6" w14:textId="77777777" w:rsidR="004104C0" w:rsidRPr="004104C0" w:rsidRDefault="004104C0" w:rsidP="004104C0">
            <w:pPr>
              <w:rPr>
                <w:rFonts w:ascii="Arial Narrow" w:hAnsi="Arial Narrow"/>
                <w:b/>
                <w:szCs w:val="24"/>
              </w:rPr>
            </w:pPr>
            <w:r w:rsidRPr="004104C0">
              <w:rPr>
                <w:rFonts w:ascii="Arial Narrow" w:hAnsi="Arial Narrow"/>
                <w:b/>
                <w:szCs w:val="24"/>
              </w:rPr>
              <w:t xml:space="preserve">* there is a process followed to address discipline and attendance issues as they may arise.  </w:t>
            </w:r>
          </w:p>
          <w:p w14:paraId="09849A7A" w14:textId="77777777" w:rsidR="004104C0" w:rsidRPr="004104C0" w:rsidRDefault="004104C0" w:rsidP="004104C0">
            <w:pPr>
              <w:rPr>
                <w:rFonts w:ascii="Arial Narrow" w:hAnsi="Arial Narrow"/>
                <w:b/>
                <w:szCs w:val="24"/>
              </w:rPr>
            </w:pPr>
            <w:r w:rsidRPr="004104C0">
              <w:rPr>
                <w:rFonts w:ascii="Arial Narrow" w:hAnsi="Arial Narrow"/>
                <w:b/>
                <w:szCs w:val="24"/>
              </w:rPr>
              <w:t>*Student Handbook outlines all discipline procedures and processes that the principals follow and use as guidelines for reference when dealing with incidents that may occur.</w:t>
            </w:r>
          </w:p>
          <w:p w14:paraId="3F26E4BB" w14:textId="77777777" w:rsidR="004104C0" w:rsidRPr="004104C0" w:rsidRDefault="004104C0" w:rsidP="004104C0">
            <w:pPr>
              <w:rPr>
                <w:rFonts w:ascii="Arial Narrow" w:hAnsi="Arial Narrow"/>
                <w:b/>
                <w:szCs w:val="24"/>
              </w:rPr>
            </w:pPr>
          </w:p>
          <w:p w14:paraId="5221AC6E" w14:textId="77777777" w:rsidR="004104C0" w:rsidRPr="004104C0" w:rsidRDefault="004104C0" w:rsidP="004104C0">
            <w:pPr>
              <w:rPr>
                <w:rFonts w:ascii="Arial Narrow" w:hAnsi="Arial Narrow"/>
                <w:b/>
                <w:szCs w:val="24"/>
              </w:rPr>
            </w:pPr>
            <w:r w:rsidRPr="004104C0">
              <w:rPr>
                <w:rFonts w:ascii="Arial Narrow" w:hAnsi="Arial Narrow"/>
                <w:b/>
                <w:szCs w:val="24"/>
              </w:rPr>
              <w:t>5. The school uses clear criteria and processes for making decisions regarding level and length of student participation in tiered supports.</w:t>
            </w:r>
          </w:p>
          <w:p w14:paraId="70E0D146" w14:textId="77777777" w:rsidR="004104C0" w:rsidRPr="004104C0" w:rsidRDefault="004104C0" w:rsidP="004104C0">
            <w:pPr>
              <w:rPr>
                <w:rFonts w:ascii="Arial Narrow" w:hAnsi="Arial Narrow"/>
                <w:b/>
                <w:szCs w:val="24"/>
              </w:rPr>
            </w:pPr>
            <w:r w:rsidRPr="004104C0">
              <w:rPr>
                <w:rFonts w:ascii="Arial Narrow" w:hAnsi="Arial Narrow"/>
                <w:b/>
                <w:szCs w:val="24"/>
              </w:rPr>
              <w:t>addressed is #3 above</w:t>
            </w:r>
          </w:p>
          <w:p w14:paraId="7BC9580C" w14:textId="77777777" w:rsidR="004104C0" w:rsidRPr="004104C0" w:rsidRDefault="004104C0" w:rsidP="004104C0">
            <w:pPr>
              <w:rPr>
                <w:rFonts w:ascii="Arial Narrow" w:hAnsi="Arial Narrow"/>
                <w:b/>
                <w:szCs w:val="24"/>
              </w:rPr>
            </w:pPr>
          </w:p>
          <w:p w14:paraId="7643BAAB" w14:textId="77777777" w:rsidR="004104C0" w:rsidRPr="004104C0" w:rsidRDefault="004104C0" w:rsidP="004104C0">
            <w:pPr>
              <w:rPr>
                <w:rFonts w:ascii="Arial Narrow" w:hAnsi="Arial Narrow"/>
                <w:b/>
                <w:szCs w:val="24"/>
              </w:rPr>
            </w:pPr>
            <w:r w:rsidRPr="004104C0">
              <w:rPr>
                <w:rFonts w:ascii="Arial Narrow" w:hAnsi="Arial Narrow"/>
                <w:b/>
                <w:szCs w:val="24"/>
              </w:rPr>
              <w:t>6. The school offers extended learning opportunities within and beyond the school day and school year. Additional assistance and intervention programs currently offered at the school.</w:t>
            </w:r>
          </w:p>
          <w:p w14:paraId="1F5D2B22" w14:textId="77777777" w:rsidR="004104C0" w:rsidRPr="004104C0" w:rsidRDefault="004104C0" w:rsidP="004104C0">
            <w:pPr>
              <w:rPr>
                <w:rFonts w:ascii="Arial Narrow" w:hAnsi="Arial Narrow"/>
                <w:b/>
                <w:szCs w:val="24"/>
              </w:rPr>
            </w:pPr>
          </w:p>
          <w:p w14:paraId="544C7850" w14:textId="77777777" w:rsidR="004104C0" w:rsidRPr="004104C0" w:rsidRDefault="004104C0" w:rsidP="004104C0">
            <w:pPr>
              <w:rPr>
                <w:rFonts w:ascii="Arial Narrow" w:hAnsi="Arial Narrow"/>
                <w:b/>
                <w:szCs w:val="24"/>
              </w:rPr>
            </w:pPr>
            <w:r w:rsidRPr="004104C0">
              <w:rPr>
                <w:rFonts w:ascii="Arial Narrow" w:hAnsi="Arial Narrow"/>
                <w:b/>
                <w:szCs w:val="24"/>
              </w:rPr>
              <w:t>Extended school year is also available to those that qualify through other programs offered at the school.</w:t>
            </w:r>
          </w:p>
          <w:p w14:paraId="14B08169" w14:textId="77777777" w:rsidR="004104C0" w:rsidRPr="004104C0" w:rsidRDefault="004104C0" w:rsidP="004104C0">
            <w:pPr>
              <w:rPr>
                <w:rFonts w:ascii="Arial Narrow" w:hAnsi="Arial Narrow"/>
                <w:b/>
                <w:szCs w:val="24"/>
              </w:rPr>
            </w:pPr>
          </w:p>
          <w:p w14:paraId="526165A5" w14:textId="77777777" w:rsidR="004104C0" w:rsidRPr="004104C0" w:rsidRDefault="004104C0" w:rsidP="004104C0">
            <w:pPr>
              <w:rPr>
                <w:rFonts w:ascii="Arial Narrow" w:hAnsi="Arial Narrow"/>
                <w:b/>
                <w:szCs w:val="24"/>
              </w:rPr>
            </w:pPr>
            <w:r w:rsidRPr="004104C0">
              <w:rPr>
                <w:rFonts w:ascii="Arial Narrow" w:hAnsi="Arial Narrow"/>
                <w:b/>
                <w:szCs w:val="24"/>
              </w:rPr>
              <w:t>Provide tutoring in reading and math for students needing extra help to master OAS and OSTP Standards (dependent upon funding Tier I Tier II interventions as well as other sources).</w:t>
            </w:r>
          </w:p>
          <w:p w14:paraId="7D85563C" w14:textId="667F0682" w:rsidR="004104C0" w:rsidRPr="004104C0" w:rsidRDefault="004104C0" w:rsidP="004104C0">
            <w:pPr>
              <w:rPr>
                <w:rFonts w:ascii="Arial Narrow" w:hAnsi="Arial Narrow"/>
                <w:b/>
                <w:szCs w:val="24"/>
              </w:rPr>
            </w:pPr>
            <w:r w:rsidRPr="004104C0">
              <w:rPr>
                <w:rFonts w:ascii="Arial Narrow" w:hAnsi="Arial Narrow"/>
                <w:b/>
                <w:szCs w:val="24"/>
              </w:rPr>
              <w:t>Optional Computer/ Resource Lab with a variety of math and reading software, internet access, and research software available on the school server, electronic devices and manipulatives</w:t>
            </w:r>
            <w:r w:rsidR="00921CC7">
              <w:rPr>
                <w:rFonts w:ascii="Arial Narrow" w:hAnsi="Arial Narrow"/>
                <w:b/>
                <w:szCs w:val="24"/>
              </w:rPr>
              <w:t xml:space="preserve"> </w:t>
            </w:r>
            <w:bookmarkStart w:id="1" w:name="_GoBack"/>
            <w:bookmarkEnd w:id="1"/>
            <w:r w:rsidRPr="004104C0">
              <w:rPr>
                <w:rFonts w:ascii="Arial Narrow" w:hAnsi="Arial Narrow"/>
                <w:b/>
                <w:szCs w:val="24"/>
              </w:rPr>
              <w:t>(hands-on aids), etc. To be used within the school day, before/after school, and summer school (dependent on funding).</w:t>
            </w:r>
          </w:p>
          <w:p w14:paraId="7F4A4031" w14:textId="77777777" w:rsidR="004104C0" w:rsidRPr="004104C0" w:rsidRDefault="004104C0" w:rsidP="004104C0">
            <w:pPr>
              <w:rPr>
                <w:rFonts w:ascii="Arial Narrow" w:hAnsi="Arial Narrow"/>
                <w:b/>
                <w:szCs w:val="24"/>
              </w:rPr>
            </w:pPr>
            <w:r w:rsidRPr="004104C0">
              <w:rPr>
                <w:rFonts w:ascii="Arial Narrow" w:hAnsi="Arial Narrow"/>
                <w:b/>
                <w:szCs w:val="24"/>
              </w:rPr>
              <w:t>Inclusion assistance for special needs students per I.E.P.</w:t>
            </w:r>
          </w:p>
          <w:p w14:paraId="5E8D9681" w14:textId="77777777" w:rsidR="004104C0" w:rsidRPr="004104C0" w:rsidRDefault="004104C0" w:rsidP="004104C0">
            <w:pPr>
              <w:rPr>
                <w:rFonts w:ascii="Arial Narrow" w:hAnsi="Arial Narrow"/>
                <w:b/>
                <w:szCs w:val="24"/>
              </w:rPr>
            </w:pPr>
            <w:r w:rsidRPr="004104C0">
              <w:rPr>
                <w:rFonts w:ascii="Arial Narrow" w:hAnsi="Arial Narrow"/>
                <w:b/>
                <w:szCs w:val="24"/>
              </w:rPr>
              <w:t>Intensive professional development for continuous improvement</w:t>
            </w:r>
          </w:p>
          <w:p w14:paraId="78D3B2B2" w14:textId="7DB60B6A" w:rsidR="004104C0" w:rsidRDefault="004104C0" w:rsidP="004104C0">
            <w:pPr>
              <w:rPr>
                <w:rFonts w:ascii="Arial Narrow" w:hAnsi="Arial Narrow"/>
                <w:b/>
                <w:szCs w:val="24"/>
              </w:rPr>
            </w:pPr>
            <w:r w:rsidRPr="004104C0">
              <w:rPr>
                <w:rFonts w:ascii="Arial Narrow" w:hAnsi="Arial Narrow"/>
                <w:b/>
                <w:szCs w:val="24"/>
              </w:rPr>
              <w:t>Disaggregate and analyze data for continuous improvement</w:t>
            </w:r>
          </w:p>
          <w:p w14:paraId="4BE0DA38" w14:textId="77777777" w:rsidR="00921CC7" w:rsidRPr="004104C0" w:rsidRDefault="00921CC7" w:rsidP="004104C0">
            <w:pPr>
              <w:rPr>
                <w:rFonts w:ascii="Arial Narrow" w:hAnsi="Arial Narrow"/>
                <w:b/>
                <w:szCs w:val="24"/>
              </w:rPr>
            </w:pPr>
          </w:p>
          <w:p w14:paraId="6C7B3CB7" w14:textId="6DD02DEE" w:rsidR="004104C0" w:rsidRPr="004104C0" w:rsidRDefault="004104C0" w:rsidP="004104C0">
            <w:pPr>
              <w:rPr>
                <w:rFonts w:ascii="Arial Narrow" w:hAnsi="Arial Narrow"/>
                <w:b/>
                <w:szCs w:val="24"/>
              </w:rPr>
            </w:pPr>
            <w:r w:rsidRPr="004104C0">
              <w:rPr>
                <w:rFonts w:ascii="Arial Narrow" w:hAnsi="Arial Narrow"/>
                <w:b/>
                <w:szCs w:val="24"/>
              </w:rPr>
              <w:t xml:space="preserve">Classroom guidance and individual counseling provided by a </w:t>
            </w:r>
            <w:r w:rsidR="00921CC7" w:rsidRPr="004104C0">
              <w:rPr>
                <w:rFonts w:ascii="Arial Narrow" w:hAnsi="Arial Narrow"/>
                <w:b/>
                <w:szCs w:val="24"/>
              </w:rPr>
              <w:t>full</w:t>
            </w:r>
            <w:r w:rsidR="00921CC7">
              <w:rPr>
                <w:rFonts w:ascii="Arial Narrow" w:hAnsi="Arial Narrow"/>
                <w:b/>
                <w:szCs w:val="24"/>
              </w:rPr>
              <w:t>-</w:t>
            </w:r>
            <w:r w:rsidR="00921CC7" w:rsidRPr="004104C0">
              <w:rPr>
                <w:rFonts w:ascii="Arial Narrow" w:hAnsi="Arial Narrow"/>
                <w:b/>
                <w:szCs w:val="24"/>
              </w:rPr>
              <w:t>time</w:t>
            </w:r>
            <w:r w:rsidR="00921CC7">
              <w:rPr>
                <w:rFonts w:ascii="Arial Narrow" w:hAnsi="Arial Narrow"/>
                <w:b/>
                <w:szCs w:val="24"/>
              </w:rPr>
              <w:t xml:space="preserve"> </w:t>
            </w:r>
            <w:r w:rsidR="00921CC7" w:rsidRPr="004104C0">
              <w:rPr>
                <w:rFonts w:ascii="Arial Narrow" w:hAnsi="Arial Narrow"/>
                <w:b/>
                <w:szCs w:val="24"/>
              </w:rPr>
              <w:t>counselor</w:t>
            </w:r>
            <w:r w:rsidRPr="004104C0">
              <w:rPr>
                <w:rFonts w:ascii="Arial Narrow" w:hAnsi="Arial Narrow"/>
                <w:b/>
                <w:szCs w:val="24"/>
              </w:rPr>
              <w:t>.</w:t>
            </w:r>
          </w:p>
          <w:p w14:paraId="4ED5219B" w14:textId="77777777" w:rsidR="004104C0" w:rsidRPr="004104C0" w:rsidRDefault="004104C0" w:rsidP="004104C0">
            <w:pPr>
              <w:rPr>
                <w:rFonts w:ascii="Arial Narrow" w:hAnsi="Arial Narrow"/>
                <w:b/>
                <w:szCs w:val="24"/>
              </w:rPr>
            </w:pPr>
            <w:r w:rsidRPr="004104C0">
              <w:rPr>
                <w:rFonts w:ascii="Arial Narrow" w:hAnsi="Arial Narrow"/>
                <w:b/>
                <w:szCs w:val="24"/>
              </w:rPr>
              <w:t>Student responsibility emphasized and recognized through a variety of efforts- Academic Assemblies, Awards Assemblies, field trips, etc.</w:t>
            </w:r>
          </w:p>
          <w:p w14:paraId="61770B27" w14:textId="77777777" w:rsidR="004104C0" w:rsidRPr="004104C0" w:rsidRDefault="004104C0" w:rsidP="004104C0">
            <w:pPr>
              <w:rPr>
                <w:rFonts w:ascii="Arial Narrow" w:hAnsi="Arial Narrow"/>
                <w:b/>
                <w:szCs w:val="24"/>
              </w:rPr>
            </w:pPr>
            <w:r w:rsidRPr="004104C0">
              <w:rPr>
                <w:rFonts w:ascii="Arial Narrow" w:hAnsi="Arial Narrow"/>
                <w:b/>
                <w:szCs w:val="24"/>
              </w:rPr>
              <w:t>7. Professional development and other activities are offered for teachers, paraprofessionals, and other</w:t>
            </w:r>
          </w:p>
          <w:p w14:paraId="2EF3BAD3" w14:textId="77777777" w:rsidR="004104C0" w:rsidRPr="004104C0" w:rsidRDefault="004104C0" w:rsidP="004104C0">
            <w:pPr>
              <w:rPr>
                <w:rFonts w:ascii="Arial Narrow" w:hAnsi="Arial Narrow"/>
                <w:b/>
                <w:szCs w:val="24"/>
              </w:rPr>
            </w:pPr>
            <w:r w:rsidRPr="004104C0">
              <w:rPr>
                <w:rFonts w:ascii="Arial Narrow" w:hAnsi="Arial Narrow"/>
                <w:b/>
                <w:szCs w:val="24"/>
              </w:rPr>
              <w:t>school personnel to improve instruction and use of data from academic assessments.</w:t>
            </w:r>
          </w:p>
          <w:p w14:paraId="5752FA75" w14:textId="77777777" w:rsidR="004104C0" w:rsidRPr="004104C0" w:rsidRDefault="004104C0" w:rsidP="004104C0">
            <w:pPr>
              <w:rPr>
                <w:rFonts w:ascii="Arial Narrow" w:hAnsi="Arial Narrow"/>
                <w:b/>
                <w:szCs w:val="24"/>
              </w:rPr>
            </w:pPr>
          </w:p>
          <w:p w14:paraId="255F311F" w14:textId="77777777" w:rsidR="004104C0" w:rsidRPr="004104C0" w:rsidRDefault="004104C0" w:rsidP="004104C0">
            <w:pPr>
              <w:rPr>
                <w:rFonts w:ascii="Arial Narrow" w:hAnsi="Arial Narrow"/>
                <w:b/>
                <w:szCs w:val="24"/>
              </w:rPr>
            </w:pPr>
            <w:r w:rsidRPr="004104C0">
              <w:rPr>
                <w:rFonts w:ascii="Arial Narrow" w:hAnsi="Arial Narrow"/>
                <w:b/>
                <w:szCs w:val="24"/>
              </w:rPr>
              <w:t xml:space="preserve">  During district-designated professional development days, learning opportunities will be offered to all district personnel that supports site curriculum, instruction, assessment, and/or technology use.</w:t>
            </w:r>
          </w:p>
          <w:p w14:paraId="4FEC4B33" w14:textId="77777777" w:rsidR="004104C0" w:rsidRPr="004104C0" w:rsidRDefault="004104C0" w:rsidP="004104C0">
            <w:pPr>
              <w:rPr>
                <w:rFonts w:ascii="Arial Narrow" w:hAnsi="Arial Narrow"/>
                <w:b/>
                <w:szCs w:val="24"/>
              </w:rPr>
            </w:pPr>
            <w:r w:rsidRPr="004104C0">
              <w:rPr>
                <w:rFonts w:ascii="Arial Narrow" w:hAnsi="Arial Narrow"/>
                <w:b/>
                <w:szCs w:val="24"/>
              </w:rPr>
              <w:t xml:space="preserve"> In addition to district-designated days, there will be professional development offered within and beyond the school day in response to site needs.  The Comprehensive Needs Assessment reveals a need to deepen understanding in accessing/using data, maximizing the capabilities of online resources, and investigating specific reading skill gaps.  Professional development offered in the coming year may include </w:t>
            </w:r>
            <w:proofErr w:type="spellStart"/>
            <w:r w:rsidRPr="004104C0">
              <w:rPr>
                <w:rFonts w:ascii="Arial Narrow" w:hAnsi="Arial Narrow"/>
                <w:b/>
                <w:szCs w:val="24"/>
              </w:rPr>
              <w:t>Edmentum</w:t>
            </w:r>
            <w:proofErr w:type="spellEnd"/>
            <w:r w:rsidRPr="004104C0">
              <w:rPr>
                <w:rFonts w:ascii="Arial Narrow" w:hAnsi="Arial Narrow"/>
                <w:b/>
                <w:szCs w:val="24"/>
              </w:rPr>
              <w:t xml:space="preserve"> and other online curricula.</w:t>
            </w:r>
          </w:p>
          <w:p w14:paraId="370DD4AC" w14:textId="77777777" w:rsidR="004104C0" w:rsidRPr="004104C0" w:rsidRDefault="004104C0" w:rsidP="004104C0">
            <w:pPr>
              <w:rPr>
                <w:rFonts w:ascii="Arial Narrow" w:hAnsi="Arial Narrow"/>
                <w:b/>
                <w:szCs w:val="24"/>
              </w:rPr>
            </w:pPr>
          </w:p>
          <w:p w14:paraId="28A4889A" w14:textId="77777777" w:rsidR="004104C0" w:rsidRPr="004104C0" w:rsidRDefault="004104C0" w:rsidP="004104C0">
            <w:pPr>
              <w:rPr>
                <w:rFonts w:ascii="Arial Narrow" w:hAnsi="Arial Narrow"/>
                <w:b/>
                <w:szCs w:val="24"/>
              </w:rPr>
            </w:pPr>
          </w:p>
          <w:p w14:paraId="4B1945AD" w14:textId="77777777" w:rsidR="004104C0" w:rsidRPr="004104C0" w:rsidRDefault="004104C0" w:rsidP="004104C0">
            <w:pPr>
              <w:rPr>
                <w:rFonts w:ascii="Arial Narrow" w:hAnsi="Arial Narrow"/>
                <w:b/>
                <w:szCs w:val="24"/>
              </w:rPr>
            </w:pPr>
          </w:p>
          <w:p w14:paraId="2392CD80" w14:textId="77777777" w:rsidR="004104C0" w:rsidRPr="004104C0" w:rsidRDefault="004104C0" w:rsidP="004104C0">
            <w:pPr>
              <w:rPr>
                <w:rFonts w:ascii="Arial Narrow" w:hAnsi="Arial Narrow"/>
                <w:b/>
                <w:szCs w:val="24"/>
              </w:rPr>
            </w:pPr>
            <w:r w:rsidRPr="004104C0">
              <w:rPr>
                <w:rFonts w:ascii="Arial Narrow" w:hAnsi="Arial Narrow"/>
                <w:b/>
                <w:szCs w:val="24"/>
              </w:rPr>
              <w:t>.8. The school uses clear, diverse strategies to recruit and retain effective teachers, particularly in high need subjects.</w:t>
            </w:r>
          </w:p>
          <w:p w14:paraId="51E25E32" w14:textId="77777777" w:rsidR="004104C0" w:rsidRPr="004104C0" w:rsidRDefault="004104C0" w:rsidP="004104C0">
            <w:pPr>
              <w:rPr>
                <w:rFonts w:ascii="Arial Narrow" w:hAnsi="Arial Narrow"/>
                <w:b/>
                <w:szCs w:val="24"/>
              </w:rPr>
            </w:pPr>
          </w:p>
          <w:p w14:paraId="744494EE" w14:textId="77777777" w:rsidR="004104C0" w:rsidRPr="004104C0" w:rsidRDefault="004104C0" w:rsidP="004104C0">
            <w:pPr>
              <w:rPr>
                <w:rFonts w:ascii="Arial Narrow" w:hAnsi="Arial Narrow"/>
                <w:b/>
                <w:szCs w:val="24"/>
              </w:rPr>
            </w:pPr>
            <w:proofErr w:type="gramStart"/>
            <w:r w:rsidRPr="004104C0">
              <w:rPr>
                <w:rFonts w:ascii="Arial Narrow" w:hAnsi="Arial Narrow"/>
                <w:b/>
                <w:szCs w:val="24"/>
              </w:rPr>
              <w:t>.*</w:t>
            </w:r>
            <w:proofErr w:type="gramEnd"/>
            <w:r w:rsidRPr="004104C0">
              <w:rPr>
                <w:rFonts w:ascii="Arial Narrow" w:hAnsi="Arial Narrow"/>
                <w:b/>
                <w:szCs w:val="24"/>
              </w:rPr>
              <w:t xml:space="preserve">Any teacher who is new to Chickasha Public Schools is encouraged to attend New Teachers Meetings at the beginning of the school year. New teacher COHORT offered every month from the OSDE. All new teachers to CHS meet regularly with the district curriculum director to provide guidance as needed. These meetings are conducted by the Director of Curriculum.  First-year teachers are assigned a mentor who meets with them regularly and is always available for questions and support. </w:t>
            </w:r>
          </w:p>
          <w:p w14:paraId="06125677" w14:textId="77777777" w:rsidR="004104C0" w:rsidRPr="004104C0" w:rsidRDefault="004104C0" w:rsidP="004104C0">
            <w:pPr>
              <w:rPr>
                <w:rFonts w:ascii="Arial Narrow" w:hAnsi="Arial Narrow"/>
                <w:b/>
                <w:szCs w:val="24"/>
              </w:rPr>
            </w:pPr>
            <w:r w:rsidRPr="004104C0">
              <w:rPr>
                <w:rFonts w:ascii="Arial Narrow" w:hAnsi="Arial Narrow"/>
                <w:b/>
                <w:szCs w:val="24"/>
              </w:rPr>
              <w:t>*All teachers were given an opportunity by two different universities in the state for a discounted tuition for continued college education programs, such as a master’s degree in educational leadership for those interested in continuing their educational goals.</w:t>
            </w:r>
          </w:p>
          <w:p w14:paraId="088BCB35" w14:textId="77777777" w:rsidR="004104C0" w:rsidRPr="004104C0" w:rsidRDefault="004104C0" w:rsidP="004104C0">
            <w:pPr>
              <w:rPr>
                <w:rFonts w:ascii="Arial Narrow" w:hAnsi="Arial Narrow"/>
                <w:b/>
                <w:szCs w:val="24"/>
              </w:rPr>
            </w:pPr>
            <w:r w:rsidRPr="004104C0">
              <w:rPr>
                <w:rFonts w:ascii="Arial Narrow" w:hAnsi="Arial Narrow"/>
                <w:b/>
                <w:szCs w:val="24"/>
              </w:rPr>
              <w:t>*All teachers are involved in their department’s Professional Learning Community.  Every teacher on campus also joins one of the school’s committees and thereby becomes involved in the decision-making for our school.  Some of the committees are: calendar, advisory, negotiations, safety, Title I, and site improvement</w:t>
            </w:r>
          </w:p>
          <w:p w14:paraId="75FF57AA" w14:textId="77777777" w:rsidR="004104C0" w:rsidRPr="004104C0" w:rsidRDefault="004104C0" w:rsidP="004104C0">
            <w:pPr>
              <w:rPr>
                <w:rFonts w:ascii="Arial Narrow" w:hAnsi="Arial Narrow"/>
                <w:b/>
                <w:szCs w:val="24"/>
              </w:rPr>
            </w:pPr>
            <w:r w:rsidRPr="004104C0">
              <w:rPr>
                <w:rFonts w:ascii="Arial Narrow" w:hAnsi="Arial Narrow"/>
                <w:b/>
                <w:szCs w:val="24"/>
              </w:rPr>
              <w:t>*Graduation coach- to start working with At-Risk students to begin building relationships to help increase graduation rates.</w:t>
            </w:r>
          </w:p>
          <w:p w14:paraId="5FD3036D" w14:textId="77777777" w:rsidR="004104C0" w:rsidRPr="004104C0" w:rsidRDefault="004104C0" w:rsidP="004104C0">
            <w:pPr>
              <w:rPr>
                <w:rFonts w:ascii="Arial Narrow" w:hAnsi="Arial Narrow"/>
                <w:b/>
                <w:szCs w:val="24"/>
              </w:rPr>
            </w:pPr>
            <w:r w:rsidRPr="004104C0">
              <w:rPr>
                <w:rFonts w:ascii="Arial Narrow" w:hAnsi="Arial Narrow"/>
                <w:b/>
                <w:szCs w:val="24"/>
              </w:rPr>
              <w:t>* CHS hosts USAO students and student teachers to observe classrooms and tutor students as needed.</w:t>
            </w:r>
          </w:p>
          <w:p w14:paraId="3D375160" w14:textId="77777777" w:rsidR="004104C0" w:rsidRPr="004104C0" w:rsidRDefault="004104C0" w:rsidP="004104C0">
            <w:pPr>
              <w:rPr>
                <w:rFonts w:ascii="Arial Narrow" w:hAnsi="Arial Narrow"/>
                <w:b/>
                <w:szCs w:val="24"/>
              </w:rPr>
            </w:pPr>
          </w:p>
          <w:p w14:paraId="0E39B57B" w14:textId="77777777" w:rsidR="004104C0" w:rsidRPr="004104C0" w:rsidRDefault="004104C0" w:rsidP="004104C0">
            <w:pPr>
              <w:rPr>
                <w:rFonts w:ascii="Arial Narrow" w:hAnsi="Arial Narrow"/>
                <w:b/>
                <w:szCs w:val="24"/>
              </w:rPr>
            </w:pPr>
          </w:p>
          <w:p w14:paraId="56F3EED9" w14:textId="77777777" w:rsidR="004104C0" w:rsidRPr="004104C0" w:rsidRDefault="004104C0" w:rsidP="004104C0">
            <w:pPr>
              <w:rPr>
                <w:rFonts w:ascii="Arial Narrow" w:hAnsi="Arial Narrow"/>
                <w:b/>
                <w:szCs w:val="24"/>
              </w:rPr>
            </w:pPr>
          </w:p>
          <w:p w14:paraId="671ED964" w14:textId="77777777" w:rsidR="004104C0" w:rsidRPr="004104C0" w:rsidRDefault="004104C0" w:rsidP="004104C0">
            <w:pPr>
              <w:rPr>
                <w:rFonts w:ascii="Arial Narrow" w:hAnsi="Arial Narrow"/>
                <w:b/>
                <w:szCs w:val="24"/>
              </w:rPr>
            </w:pPr>
          </w:p>
          <w:p w14:paraId="780CC138" w14:textId="77777777" w:rsidR="00041BBD" w:rsidRDefault="00041BBD" w:rsidP="00A11187">
            <w:pPr>
              <w:rPr>
                <w:rFonts w:ascii="Arial Narrow" w:hAnsi="Arial Narrow"/>
                <w:b/>
                <w:szCs w:val="24"/>
              </w:rPr>
            </w:pPr>
          </w:p>
          <w:p w14:paraId="471ACDD1" w14:textId="77777777" w:rsidR="00041BBD" w:rsidRDefault="00041BBD" w:rsidP="00A11187">
            <w:pPr>
              <w:rPr>
                <w:rFonts w:ascii="Arial Narrow" w:hAnsi="Arial Narrow"/>
                <w:b/>
                <w:szCs w:val="24"/>
              </w:rPr>
            </w:pPr>
          </w:p>
          <w:p w14:paraId="1A68D474" w14:textId="77777777" w:rsidR="00041BBD" w:rsidRDefault="00041BBD" w:rsidP="00A11187">
            <w:pPr>
              <w:rPr>
                <w:rFonts w:ascii="Arial Narrow" w:hAnsi="Arial Narrow"/>
                <w:b/>
                <w:szCs w:val="24"/>
              </w:rPr>
            </w:pPr>
          </w:p>
          <w:p w14:paraId="3AFF5D2E" w14:textId="77777777" w:rsidR="00041BBD" w:rsidRDefault="00041BBD" w:rsidP="00A11187">
            <w:pPr>
              <w:rPr>
                <w:rFonts w:ascii="Arial Narrow" w:hAnsi="Arial Narrow"/>
                <w:b/>
                <w:szCs w:val="24"/>
              </w:rPr>
            </w:pPr>
          </w:p>
          <w:p w14:paraId="1C859F94" w14:textId="77777777" w:rsidR="00041BBD" w:rsidRDefault="00041BBD" w:rsidP="00A11187">
            <w:pPr>
              <w:rPr>
                <w:rFonts w:ascii="Arial Narrow" w:hAnsi="Arial Narrow"/>
                <w:b/>
                <w:szCs w:val="24"/>
              </w:rPr>
            </w:pPr>
          </w:p>
          <w:p w14:paraId="52ADD697" w14:textId="77777777" w:rsidR="00041BBD" w:rsidRDefault="00041BBD" w:rsidP="00A11187">
            <w:pPr>
              <w:rPr>
                <w:rFonts w:ascii="Arial Narrow" w:hAnsi="Arial Narrow"/>
                <w:b/>
                <w:szCs w:val="24"/>
              </w:rPr>
            </w:pPr>
          </w:p>
          <w:p w14:paraId="2503E8F6" w14:textId="77777777" w:rsidR="00041BBD" w:rsidRDefault="00041BBD" w:rsidP="00A11187">
            <w:pPr>
              <w:rPr>
                <w:rFonts w:ascii="Arial Narrow" w:hAnsi="Arial Narrow"/>
                <w:b/>
                <w:szCs w:val="24"/>
              </w:rPr>
            </w:pPr>
          </w:p>
          <w:p w14:paraId="648E099E" w14:textId="77777777" w:rsidR="00041BBD" w:rsidRDefault="00041BBD" w:rsidP="00A11187">
            <w:pPr>
              <w:rPr>
                <w:rFonts w:ascii="Arial Narrow" w:hAnsi="Arial Narrow"/>
                <w:b/>
                <w:szCs w:val="24"/>
              </w:rPr>
            </w:pPr>
          </w:p>
          <w:p w14:paraId="6E3827AB" w14:textId="77777777" w:rsidR="00041BBD" w:rsidRDefault="00041BBD" w:rsidP="00A11187">
            <w:pPr>
              <w:rPr>
                <w:rFonts w:ascii="Arial Narrow" w:hAnsi="Arial Narrow"/>
                <w:b/>
                <w:szCs w:val="24"/>
              </w:rPr>
            </w:pPr>
          </w:p>
          <w:p w14:paraId="4B9502F8" w14:textId="77777777" w:rsidR="00041BBD" w:rsidRDefault="00041BBD" w:rsidP="00A11187">
            <w:pPr>
              <w:rPr>
                <w:rFonts w:ascii="Arial Narrow" w:hAnsi="Arial Narrow"/>
                <w:b/>
                <w:szCs w:val="24"/>
              </w:rPr>
            </w:pPr>
          </w:p>
          <w:p w14:paraId="40A552BD" w14:textId="77777777" w:rsidR="00041BBD" w:rsidRDefault="00041BBD" w:rsidP="00A11187">
            <w:pPr>
              <w:rPr>
                <w:rFonts w:ascii="Arial Narrow" w:hAnsi="Arial Narrow"/>
                <w:b/>
                <w:szCs w:val="24"/>
              </w:rPr>
            </w:pPr>
          </w:p>
          <w:p w14:paraId="12FA1DEB" w14:textId="77777777" w:rsidR="00041BBD" w:rsidRDefault="00041BBD" w:rsidP="00A11187">
            <w:pPr>
              <w:rPr>
                <w:rFonts w:ascii="Arial Narrow" w:hAnsi="Arial Narrow"/>
                <w:b/>
                <w:szCs w:val="24"/>
              </w:rPr>
            </w:pPr>
          </w:p>
          <w:p w14:paraId="47CDAC81" w14:textId="77777777" w:rsidR="00041BBD" w:rsidRDefault="00041BBD" w:rsidP="00A11187">
            <w:pPr>
              <w:rPr>
                <w:rFonts w:ascii="Arial Narrow" w:hAnsi="Arial Narrow"/>
                <w:b/>
                <w:szCs w:val="24"/>
              </w:rPr>
            </w:pPr>
          </w:p>
          <w:p w14:paraId="4BB9AF51" w14:textId="77777777" w:rsidR="00041BBD" w:rsidRDefault="00041BBD" w:rsidP="00A11187">
            <w:pPr>
              <w:rPr>
                <w:rFonts w:ascii="Arial Narrow" w:hAnsi="Arial Narrow"/>
                <w:b/>
                <w:szCs w:val="24"/>
              </w:rPr>
            </w:pPr>
          </w:p>
          <w:p w14:paraId="46543FC1" w14:textId="77777777" w:rsidR="00041BBD" w:rsidRDefault="00041BBD" w:rsidP="00A11187">
            <w:pPr>
              <w:rPr>
                <w:rFonts w:ascii="Arial Narrow" w:hAnsi="Arial Narrow"/>
                <w:b/>
                <w:szCs w:val="24"/>
              </w:rPr>
            </w:pPr>
          </w:p>
          <w:p w14:paraId="15814A21" w14:textId="77777777" w:rsidR="00041BBD" w:rsidRDefault="00041BBD" w:rsidP="00A11187">
            <w:pPr>
              <w:rPr>
                <w:rFonts w:ascii="Arial Narrow" w:hAnsi="Arial Narrow"/>
                <w:b/>
                <w:szCs w:val="24"/>
              </w:rPr>
            </w:pPr>
          </w:p>
          <w:p w14:paraId="1D8C167D" w14:textId="77777777" w:rsidR="00041BBD" w:rsidRDefault="00041BBD" w:rsidP="00A11187">
            <w:pPr>
              <w:rPr>
                <w:rFonts w:ascii="Arial Narrow" w:hAnsi="Arial Narrow"/>
                <w:b/>
                <w:szCs w:val="24"/>
              </w:rPr>
            </w:pPr>
          </w:p>
          <w:p w14:paraId="2A6543EA" w14:textId="77777777" w:rsidR="00041BBD" w:rsidRDefault="00041BBD" w:rsidP="00A11187">
            <w:pPr>
              <w:rPr>
                <w:rFonts w:ascii="Arial Narrow" w:hAnsi="Arial Narrow"/>
                <w:b/>
                <w:szCs w:val="24"/>
              </w:rPr>
            </w:pPr>
          </w:p>
          <w:p w14:paraId="1C872A57" w14:textId="77777777" w:rsidR="00041BBD" w:rsidRDefault="00041BBD" w:rsidP="00A11187">
            <w:pPr>
              <w:rPr>
                <w:rFonts w:ascii="Arial Narrow" w:hAnsi="Arial Narrow"/>
                <w:b/>
                <w:szCs w:val="24"/>
              </w:rPr>
            </w:pPr>
          </w:p>
          <w:p w14:paraId="4EAD36DD" w14:textId="77777777" w:rsidR="00041BBD" w:rsidRDefault="00041BBD" w:rsidP="00A11187">
            <w:pPr>
              <w:rPr>
                <w:rFonts w:ascii="Arial Narrow" w:hAnsi="Arial Narrow"/>
                <w:b/>
                <w:szCs w:val="24"/>
              </w:rPr>
            </w:pPr>
          </w:p>
          <w:p w14:paraId="41A27692" w14:textId="77777777" w:rsidR="00041BBD" w:rsidRDefault="00041BBD" w:rsidP="00A11187">
            <w:pPr>
              <w:rPr>
                <w:rFonts w:ascii="Arial Narrow" w:hAnsi="Arial Narrow"/>
                <w:b/>
                <w:szCs w:val="24"/>
              </w:rPr>
            </w:pPr>
          </w:p>
          <w:p w14:paraId="1F1823D0" w14:textId="77777777" w:rsidR="00041BBD" w:rsidRDefault="00041BBD" w:rsidP="00A11187">
            <w:pPr>
              <w:rPr>
                <w:rFonts w:ascii="Arial Narrow" w:hAnsi="Arial Narrow"/>
                <w:b/>
                <w:szCs w:val="24"/>
              </w:rPr>
            </w:pPr>
          </w:p>
          <w:p w14:paraId="591EAA0F" w14:textId="77777777" w:rsidR="00041BBD" w:rsidRDefault="00041BBD" w:rsidP="00A11187">
            <w:pPr>
              <w:rPr>
                <w:rFonts w:ascii="Arial Narrow" w:hAnsi="Arial Narrow"/>
                <w:b/>
                <w:szCs w:val="24"/>
              </w:rPr>
            </w:pPr>
          </w:p>
          <w:p w14:paraId="202FF3F0" w14:textId="77777777" w:rsidR="00041BBD" w:rsidRDefault="00041BBD" w:rsidP="00A11187">
            <w:pPr>
              <w:rPr>
                <w:rFonts w:ascii="Arial Narrow" w:hAnsi="Arial Narrow"/>
                <w:b/>
                <w:szCs w:val="24"/>
              </w:rPr>
            </w:pPr>
          </w:p>
          <w:p w14:paraId="2E0019B9" w14:textId="77777777" w:rsidR="00041BBD" w:rsidRDefault="00041BBD" w:rsidP="00A11187">
            <w:pPr>
              <w:rPr>
                <w:rFonts w:ascii="Arial Narrow" w:hAnsi="Arial Narrow"/>
                <w:b/>
                <w:szCs w:val="24"/>
              </w:rPr>
            </w:pPr>
          </w:p>
          <w:p w14:paraId="5682A1E4" w14:textId="77777777" w:rsidR="00041BBD" w:rsidRDefault="00041BBD" w:rsidP="00A11187">
            <w:pPr>
              <w:rPr>
                <w:rFonts w:ascii="Arial Narrow" w:hAnsi="Arial Narrow"/>
                <w:b/>
                <w:szCs w:val="24"/>
              </w:rPr>
            </w:pPr>
          </w:p>
          <w:p w14:paraId="756AEA52" w14:textId="77777777" w:rsidR="00041BBD" w:rsidRDefault="00041BBD" w:rsidP="00A11187">
            <w:pPr>
              <w:rPr>
                <w:rFonts w:ascii="Arial Narrow" w:hAnsi="Arial Narrow"/>
                <w:b/>
                <w:szCs w:val="24"/>
              </w:rPr>
            </w:pPr>
          </w:p>
          <w:p w14:paraId="682BB531" w14:textId="77777777" w:rsidR="00041BBD" w:rsidRDefault="00041BBD" w:rsidP="00A11187">
            <w:pPr>
              <w:rPr>
                <w:rFonts w:ascii="Arial Narrow" w:hAnsi="Arial Narrow"/>
                <w:b/>
                <w:szCs w:val="24"/>
              </w:rPr>
            </w:pPr>
          </w:p>
          <w:p w14:paraId="1008B1D3" w14:textId="77777777" w:rsidR="00041BBD" w:rsidRDefault="00041BBD" w:rsidP="00A11187">
            <w:pPr>
              <w:rPr>
                <w:rFonts w:ascii="Arial Narrow" w:hAnsi="Arial Narrow"/>
                <w:b/>
                <w:szCs w:val="24"/>
              </w:rPr>
            </w:pPr>
          </w:p>
          <w:p w14:paraId="1EA3C8FE" w14:textId="77777777" w:rsidR="00041BBD" w:rsidRDefault="00041BBD" w:rsidP="00A11187">
            <w:pPr>
              <w:rPr>
                <w:rFonts w:ascii="Arial Narrow" w:hAnsi="Arial Narrow"/>
                <w:b/>
                <w:szCs w:val="24"/>
              </w:rPr>
            </w:pPr>
          </w:p>
          <w:p w14:paraId="36597B99" w14:textId="77777777" w:rsidR="00041BBD" w:rsidRDefault="00041BBD" w:rsidP="00A11187">
            <w:pPr>
              <w:rPr>
                <w:rFonts w:ascii="Arial Narrow" w:hAnsi="Arial Narrow"/>
                <w:b/>
                <w:szCs w:val="24"/>
              </w:rPr>
            </w:pPr>
          </w:p>
          <w:p w14:paraId="439ACE3D" w14:textId="77777777" w:rsidR="00041BBD" w:rsidRDefault="00041BBD" w:rsidP="00A11187">
            <w:pPr>
              <w:rPr>
                <w:rFonts w:ascii="Arial Narrow" w:hAnsi="Arial Narrow"/>
                <w:b/>
                <w:szCs w:val="24"/>
              </w:rPr>
            </w:pPr>
          </w:p>
          <w:p w14:paraId="4820417F" w14:textId="77777777" w:rsidR="00041BBD" w:rsidRDefault="00041BBD" w:rsidP="00A11187">
            <w:pPr>
              <w:rPr>
                <w:rFonts w:ascii="Arial Narrow" w:hAnsi="Arial Narrow"/>
                <w:b/>
                <w:szCs w:val="24"/>
              </w:rPr>
            </w:pPr>
          </w:p>
          <w:p w14:paraId="22D03F3C" w14:textId="77777777" w:rsidR="00041BBD" w:rsidRDefault="00041BBD" w:rsidP="00A11187">
            <w:pPr>
              <w:rPr>
                <w:rFonts w:ascii="Arial Narrow" w:hAnsi="Arial Narrow"/>
                <w:b/>
                <w:szCs w:val="24"/>
              </w:rPr>
            </w:pPr>
          </w:p>
          <w:p w14:paraId="410EFE69" w14:textId="77777777" w:rsidR="00041BBD" w:rsidRDefault="00041BBD" w:rsidP="00A11187">
            <w:pPr>
              <w:rPr>
                <w:rFonts w:ascii="Arial Narrow" w:hAnsi="Arial Narrow"/>
                <w:b/>
                <w:szCs w:val="24"/>
              </w:rPr>
            </w:pPr>
          </w:p>
          <w:p w14:paraId="59D8F169" w14:textId="77777777" w:rsidR="00041BBD" w:rsidRDefault="00041BBD" w:rsidP="00A11187">
            <w:pPr>
              <w:rPr>
                <w:rFonts w:ascii="Arial Narrow" w:hAnsi="Arial Narrow"/>
                <w:b/>
                <w:szCs w:val="24"/>
              </w:rPr>
            </w:pPr>
          </w:p>
          <w:p w14:paraId="36A472D7" w14:textId="77777777" w:rsidR="00041BBD" w:rsidRDefault="00041BBD" w:rsidP="00A11187">
            <w:pPr>
              <w:rPr>
                <w:rFonts w:ascii="Arial Narrow" w:hAnsi="Arial Narrow"/>
                <w:b/>
                <w:szCs w:val="24"/>
              </w:rPr>
            </w:pPr>
          </w:p>
          <w:p w14:paraId="085DC497" w14:textId="77777777" w:rsidR="00041BBD" w:rsidRDefault="00041BBD" w:rsidP="00A11187">
            <w:pPr>
              <w:rPr>
                <w:rFonts w:ascii="Arial Narrow" w:hAnsi="Arial Narrow"/>
                <w:b/>
                <w:szCs w:val="24"/>
              </w:rPr>
            </w:pPr>
          </w:p>
          <w:p w14:paraId="3CA8B754" w14:textId="77777777" w:rsidR="00041BBD" w:rsidRDefault="00041BBD" w:rsidP="00A11187">
            <w:pPr>
              <w:rPr>
                <w:rFonts w:ascii="Arial Narrow" w:hAnsi="Arial Narrow"/>
                <w:b/>
                <w:szCs w:val="24"/>
              </w:rPr>
            </w:pPr>
          </w:p>
          <w:p w14:paraId="706E6C0B" w14:textId="77777777" w:rsidR="00041BBD" w:rsidRDefault="00041BBD" w:rsidP="00A11187">
            <w:pPr>
              <w:rPr>
                <w:rFonts w:ascii="Arial Narrow" w:hAnsi="Arial Narrow"/>
                <w:b/>
                <w:szCs w:val="24"/>
              </w:rPr>
            </w:pPr>
          </w:p>
          <w:p w14:paraId="77C80654" w14:textId="77777777" w:rsidR="00041BBD" w:rsidRDefault="00041BBD" w:rsidP="00A11187">
            <w:pPr>
              <w:rPr>
                <w:rFonts w:ascii="Arial Narrow" w:hAnsi="Arial Narrow"/>
                <w:b/>
                <w:szCs w:val="24"/>
              </w:rPr>
            </w:pPr>
          </w:p>
          <w:p w14:paraId="729CF3BA" w14:textId="77777777" w:rsidR="00041BBD" w:rsidRDefault="00041BBD" w:rsidP="00A11187">
            <w:pPr>
              <w:rPr>
                <w:rFonts w:ascii="Arial Narrow" w:hAnsi="Arial Narrow"/>
                <w:b/>
                <w:szCs w:val="24"/>
              </w:rPr>
            </w:pPr>
          </w:p>
          <w:p w14:paraId="33D36AD9" w14:textId="77777777" w:rsidR="00041BBD" w:rsidRDefault="00041BBD" w:rsidP="00A11187">
            <w:pPr>
              <w:rPr>
                <w:rFonts w:ascii="Arial Narrow" w:hAnsi="Arial Narrow"/>
                <w:b/>
                <w:szCs w:val="24"/>
              </w:rPr>
            </w:pPr>
          </w:p>
          <w:p w14:paraId="1088B2AC" w14:textId="77777777" w:rsidR="00041BBD" w:rsidRDefault="00041BBD" w:rsidP="00A11187">
            <w:pPr>
              <w:rPr>
                <w:rFonts w:ascii="Arial Narrow" w:hAnsi="Arial Narrow"/>
                <w:b/>
                <w:szCs w:val="24"/>
              </w:rPr>
            </w:pPr>
          </w:p>
          <w:p w14:paraId="62EDC564" w14:textId="77777777" w:rsidR="00041BBD" w:rsidRDefault="00041BBD" w:rsidP="00A11187">
            <w:pPr>
              <w:rPr>
                <w:rFonts w:ascii="Arial Narrow" w:hAnsi="Arial Narrow"/>
                <w:b/>
                <w:szCs w:val="24"/>
              </w:rPr>
            </w:pPr>
          </w:p>
          <w:p w14:paraId="4AACB06B" w14:textId="77777777" w:rsidR="00041BBD" w:rsidRDefault="00041BBD" w:rsidP="00A11187">
            <w:pPr>
              <w:rPr>
                <w:rFonts w:ascii="Arial Narrow" w:hAnsi="Arial Narrow"/>
                <w:b/>
                <w:szCs w:val="24"/>
              </w:rPr>
            </w:pPr>
          </w:p>
          <w:p w14:paraId="2EB83648" w14:textId="77777777" w:rsidR="00041BBD" w:rsidRDefault="00041BBD" w:rsidP="00A11187">
            <w:pPr>
              <w:rPr>
                <w:rFonts w:ascii="Arial Narrow" w:hAnsi="Arial Narrow"/>
                <w:b/>
                <w:szCs w:val="24"/>
              </w:rPr>
            </w:pPr>
          </w:p>
          <w:p w14:paraId="6A316B33" w14:textId="77777777" w:rsidR="00041BBD" w:rsidRDefault="00041BBD" w:rsidP="00A11187">
            <w:pPr>
              <w:rPr>
                <w:rFonts w:ascii="Arial Narrow" w:hAnsi="Arial Narrow"/>
                <w:b/>
                <w:szCs w:val="24"/>
              </w:rPr>
            </w:pPr>
          </w:p>
          <w:p w14:paraId="30B8D20B" w14:textId="77777777" w:rsidR="00041BBD" w:rsidRDefault="00041BBD" w:rsidP="00A11187">
            <w:pPr>
              <w:rPr>
                <w:rFonts w:ascii="Arial Narrow" w:hAnsi="Arial Narrow"/>
                <w:b/>
                <w:szCs w:val="24"/>
              </w:rPr>
            </w:pPr>
          </w:p>
          <w:p w14:paraId="751F0EB1" w14:textId="77777777" w:rsidR="00041BBD" w:rsidRDefault="00041BBD" w:rsidP="00A11187">
            <w:pPr>
              <w:rPr>
                <w:rFonts w:ascii="Arial Narrow" w:hAnsi="Arial Narrow"/>
                <w:b/>
                <w:szCs w:val="24"/>
              </w:rPr>
            </w:pPr>
          </w:p>
          <w:p w14:paraId="29DBA0D6" w14:textId="77777777" w:rsidR="00041BBD" w:rsidRDefault="00041BBD" w:rsidP="00A11187">
            <w:pPr>
              <w:rPr>
                <w:rFonts w:ascii="Arial Narrow" w:hAnsi="Arial Narrow"/>
                <w:b/>
                <w:szCs w:val="24"/>
              </w:rPr>
            </w:pPr>
          </w:p>
          <w:p w14:paraId="07D305B6" w14:textId="77777777" w:rsidR="00041BBD" w:rsidRDefault="00041BBD" w:rsidP="00A11187">
            <w:pPr>
              <w:rPr>
                <w:rFonts w:ascii="Arial Narrow" w:hAnsi="Arial Narrow"/>
                <w:b/>
                <w:szCs w:val="24"/>
              </w:rPr>
            </w:pPr>
          </w:p>
          <w:p w14:paraId="1080AC18" w14:textId="77777777" w:rsidR="00041BBD" w:rsidRDefault="00041BBD" w:rsidP="00A11187">
            <w:pPr>
              <w:rPr>
                <w:rFonts w:ascii="Arial Narrow" w:hAnsi="Arial Narrow"/>
                <w:b/>
                <w:szCs w:val="24"/>
              </w:rPr>
            </w:pPr>
          </w:p>
          <w:p w14:paraId="24E0459A" w14:textId="77777777" w:rsidR="00041BBD" w:rsidRDefault="00041BBD" w:rsidP="00A11187">
            <w:pPr>
              <w:rPr>
                <w:rFonts w:ascii="Arial Narrow" w:hAnsi="Arial Narrow"/>
                <w:b/>
                <w:szCs w:val="24"/>
              </w:rPr>
            </w:pPr>
          </w:p>
          <w:p w14:paraId="4D84612B" w14:textId="77777777" w:rsidR="00041BBD" w:rsidRDefault="00041BBD" w:rsidP="00A11187">
            <w:pPr>
              <w:rPr>
                <w:rFonts w:ascii="Arial Narrow" w:hAnsi="Arial Narrow"/>
                <w:b/>
                <w:szCs w:val="24"/>
              </w:rPr>
            </w:pPr>
          </w:p>
          <w:p w14:paraId="4406DD1A" w14:textId="77777777" w:rsidR="00041BBD" w:rsidRDefault="00041BBD" w:rsidP="00A11187">
            <w:pPr>
              <w:rPr>
                <w:rFonts w:ascii="Arial Narrow" w:hAnsi="Arial Narrow"/>
                <w:b/>
                <w:szCs w:val="24"/>
              </w:rPr>
            </w:pPr>
          </w:p>
          <w:p w14:paraId="4A7845AA" w14:textId="77777777" w:rsidR="00041BBD" w:rsidRDefault="00041BBD" w:rsidP="00A11187">
            <w:pPr>
              <w:rPr>
                <w:rFonts w:ascii="Arial Narrow" w:hAnsi="Arial Narrow"/>
                <w:b/>
                <w:szCs w:val="24"/>
              </w:rPr>
            </w:pPr>
          </w:p>
          <w:p w14:paraId="6811641F" w14:textId="77777777" w:rsidR="00041BBD" w:rsidRDefault="00041BBD" w:rsidP="00A11187">
            <w:pPr>
              <w:rPr>
                <w:rFonts w:ascii="Arial Narrow" w:hAnsi="Arial Narrow"/>
                <w:b/>
                <w:szCs w:val="24"/>
              </w:rPr>
            </w:pPr>
          </w:p>
          <w:p w14:paraId="342B7951" w14:textId="77777777" w:rsidR="00041BBD" w:rsidRDefault="00041BBD" w:rsidP="00A11187">
            <w:pPr>
              <w:rPr>
                <w:rFonts w:ascii="Arial Narrow" w:hAnsi="Arial Narrow"/>
                <w:b/>
                <w:szCs w:val="24"/>
              </w:rPr>
            </w:pPr>
          </w:p>
          <w:p w14:paraId="7C360322" w14:textId="77777777" w:rsidR="00041BBD" w:rsidRDefault="00041BBD" w:rsidP="00A11187">
            <w:pPr>
              <w:rPr>
                <w:rFonts w:ascii="Arial Narrow" w:hAnsi="Arial Narrow"/>
                <w:b/>
                <w:szCs w:val="24"/>
              </w:rPr>
            </w:pPr>
          </w:p>
          <w:p w14:paraId="43490A3F" w14:textId="77777777" w:rsidR="00041BBD" w:rsidRDefault="00041BBD" w:rsidP="00A11187">
            <w:pPr>
              <w:rPr>
                <w:rFonts w:ascii="Arial Narrow" w:hAnsi="Arial Narrow"/>
                <w:b/>
                <w:szCs w:val="24"/>
              </w:rPr>
            </w:pPr>
          </w:p>
          <w:p w14:paraId="4CB346B7" w14:textId="3F232B83" w:rsidR="00041BBD" w:rsidRPr="00A11187" w:rsidRDefault="00041BBD" w:rsidP="00A11187">
            <w:pPr>
              <w:rPr>
                <w:rFonts w:ascii="Arial Narrow" w:hAnsi="Arial Narrow"/>
                <w:b/>
                <w:szCs w:val="24"/>
              </w:rPr>
            </w:pPr>
          </w:p>
        </w:tc>
      </w:tr>
      <w:bookmarkEnd w:id="0"/>
    </w:tbl>
    <w:p w14:paraId="634C77E8" w14:textId="2771B090" w:rsidR="009C7469" w:rsidRPr="00A11187" w:rsidRDefault="009C7469" w:rsidP="00A11187">
      <w:pPr>
        <w:spacing w:after="0"/>
        <w:rPr>
          <w:rFonts w:ascii="Arial Narrow" w:hAnsi="Arial Narrow"/>
          <w:szCs w:val="24"/>
        </w:rPr>
      </w:pPr>
    </w:p>
    <w:tbl>
      <w:tblPr>
        <w:tblStyle w:val="TableGrid"/>
        <w:tblW w:w="10710" w:type="dxa"/>
        <w:tblInd w:w="-635" w:type="dxa"/>
        <w:tblLook w:val="04A0" w:firstRow="1" w:lastRow="0" w:firstColumn="1" w:lastColumn="0" w:noHBand="0" w:noVBand="1"/>
      </w:tblPr>
      <w:tblGrid>
        <w:gridCol w:w="10936"/>
      </w:tblGrid>
      <w:tr w:rsidR="009C7469" w:rsidRPr="00CA16B4" w14:paraId="39A7AAA9" w14:textId="77777777" w:rsidTr="0091203E">
        <w:tc>
          <w:tcPr>
            <w:tcW w:w="10710" w:type="dxa"/>
            <w:shd w:val="clear" w:color="auto" w:fill="B8CCE4" w:themeFill="accent1" w:themeFillTint="66"/>
          </w:tcPr>
          <w:p w14:paraId="2172515A" w14:textId="77777777" w:rsidR="009C7469" w:rsidRPr="00A11187" w:rsidRDefault="009C7469" w:rsidP="00A11187">
            <w:pPr>
              <w:rPr>
                <w:rFonts w:ascii="Arial Narrow" w:hAnsi="Arial Narrow"/>
                <w:b/>
                <w:szCs w:val="24"/>
              </w:rPr>
            </w:pPr>
            <w:r w:rsidRPr="00A11187">
              <w:rPr>
                <w:rFonts w:ascii="Arial Narrow" w:hAnsi="Arial Narrow"/>
                <w:b/>
                <w:szCs w:val="24"/>
              </w:rPr>
              <w:t xml:space="preserve">4. Coordination and Integration </w:t>
            </w:r>
          </w:p>
        </w:tc>
      </w:tr>
      <w:tr w:rsidR="009C7469" w:rsidRPr="009C3E14" w14:paraId="2702A1EA" w14:textId="77777777" w:rsidTr="0091203E">
        <w:tc>
          <w:tcPr>
            <w:tcW w:w="10710" w:type="dxa"/>
          </w:tcPr>
          <w:p w14:paraId="704ADB60" w14:textId="00D4CBBC" w:rsidR="009C7469" w:rsidRPr="00A11187" w:rsidRDefault="00FD4FBB" w:rsidP="00A11187">
            <w:pPr>
              <w:autoSpaceDE w:val="0"/>
              <w:autoSpaceDN w:val="0"/>
              <w:adjustRightInd w:val="0"/>
              <w:rPr>
                <w:rFonts w:ascii="Arial Narrow" w:hAnsi="Arial Narrow" w:cs="Times New Roman"/>
                <w:szCs w:val="24"/>
              </w:rPr>
            </w:pPr>
            <w:sdt>
              <w:sdtPr>
                <w:rPr>
                  <w:rFonts w:ascii="Arial Narrow" w:hAnsi="Arial Narrow" w:cs="Times New Roman"/>
                  <w:szCs w:val="24"/>
                </w:rPr>
                <w:id w:val="-1700696202"/>
                <w14:checkbox>
                  <w14:checked w14:val="1"/>
                  <w14:checkedState w14:val="2612" w14:font="MS Gothic"/>
                  <w14:uncheckedState w14:val="2610" w14:font="MS Gothic"/>
                </w14:checkbox>
              </w:sdtPr>
              <w:sdtEndPr/>
              <w:sdtContent>
                <w:r w:rsidR="00961F78">
                  <w:rPr>
                    <w:rFonts w:ascii="MS Gothic" w:eastAsia="MS Gothic" w:hAnsi="MS Gothic" w:cs="Times New Roman" w:hint="eastAsia"/>
                    <w:szCs w:val="24"/>
                  </w:rPr>
                  <w:t>☒</w:t>
                </w:r>
              </w:sdtContent>
            </w:sdt>
            <w:r w:rsidR="009C7469" w:rsidRPr="00A11187">
              <w:rPr>
                <w:rFonts w:ascii="Arial Narrow" w:hAnsi="Arial Narrow" w:cs="Times New Roman"/>
                <w:szCs w:val="24"/>
              </w:rPr>
              <w:t xml:space="preserve"> By checking this box, the school principal certifies that, if appropriate and applicable, the schoolwide plan was developed in coordination and integration with other Federal, State, and local services, resources, and programs, and the schoolwide plan outlines the ways in which funds are to be braided.</w:t>
            </w:r>
            <w:r w:rsidR="009C7469" w:rsidRPr="00A11187">
              <w:rPr>
                <w:rFonts w:ascii="Arial Narrow" w:hAnsi="Arial Narrow" w:cs="Times New Roman"/>
                <w:b/>
                <w:szCs w:val="24"/>
              </w:rPr>
              <w:t xml:space="preserve"> </w:t>
            </w:r>
            <w:r w:rsidR="009C7469" w:rsidRPr="000901BA">
              <w:rPr>
                <w:rFonts w:ascii="Arial Narrow" w:hAnsi="Arial Narrow" w:cs="Times New Roman"/>
                <w:szCs w:val="24"/>
              </w:rPr>
              <w:t>[</w:t>
            </w:r>
            <w:r w:rsidR="009C7469" w:rsidRPr="00A11187">
              <w:rPr>
                <w:rFonts w:ascii="Arial Narrow" w:hAnsi="Arial Narrow" w:cs="Times New Roman"/>
                <w:szCs w:val="24"/>
              </w:rPr>
              <w:t>ESSA, Section 1114b(5)]</w:t>
            </w:r>
          </w:p>
          <w:p w14:paraId="02CEE4BE" w14:textId="77777777" w:rsidR="009C7469" w:rsidRPr="00A11187" w:rsidRDefault="009C7469" w:rsidP="00A11187">
            <w:pPr>
              <w:autoSpaceDE w:val="0"/>
              <w:autoSpaceDN w:val="0"/>
              <w:adjustRightInd w:val="0"/>
              <w:rPr>
                <w:rFonts w:ascii="Arial Narrow" w:hAnsi="Arial Narrow" w:cs="Times New Roman"/>
                <w:b/>
                <w:szCs w:val="24"/>
              </w:rPr>
            </w:pPr>
            <w:r w:rsidRPr="00A11187">
              <w:rPr>
                <w:rFonts w:ascii="Arial Narrow" w:hAnsi="Arial Narrow" w:cs="Times New Roman"/>
                <w:b/>
                <w:szCs w:val="24"/>
              </w:rPr>
              <w:t>or</w:t>
            </w:r>
          </w:p>
          <w:p w14:paraId="562A1208" w14:textId="77777777" w:rsidR="009C7469" w:rsidRPr="00A11187" w:rsidRDefault="00FD4FBB" w:rsidP="00A11187">
            <w:pPr>
              <w:autoSpaceDE w:val="0"/>
              <w:autoSpaceDN w:val="0"/>
              <w:adjustRightInd w:val="0"/>
              <w:rPr>
                <w:rFonts w:ascii="Arial Narrow" w:hAnsi="Arial Narrow" w:cs="Times New Roman"/>
                <w:szCs w:val="24"/>
              </w:rPr>
            </w:pPr>
            <w:sdt>
              <w:sdtPr>
                <w:rPr>
                  <w:rFonts w:ascii="Arial Narrow" w:hAnsi="Arial Narrow" w:cs="Times New Roman"/>
                  <w:szCs w:val="24"/>
                </w:rPr>
                <w:id w:val="-436680883"/>
                <w14:checkbox>
                  <w14:checked w14:val="0"/>
                  <w14:checkedState w14:val="2612" w14:font="MS Gothic"/>
                  <w14:uncheckedState w14:val="2610" w14:font="MS Gothic"/>
                </w14:checkbox>
              </w:sdtPr>
              <w:sdtEndPr/>
              <w:sdtContent>
                <w:r w:rsidR="009C7469" w:rsidRPr="00A11187">
                  <w:rPr>
                    <w:rFonts w:ascii="Segoe UI Symbol" w:eastAsia="MS Gothic" w:hAnsi="Segoe UI Symbol" w:cs="Segoe UI Symbol"/>
                    <w:szCs w:val="24"/>
                  </w:rPr>
                  <w:t>☐</w:t>
                </w:r>
              </w:sdtContent>
            </w:sdt>
            <w:r w:rsidR="009C7469" w:rsidRPr="00A11187">
              <w:rPr>
                <w:rFonts w:ascii="Arial Narrow" w:hAnsi="Arial Narrow" w:cs="Times New Roman"/>
                <w:szCs w:val="24"/>
              </w:rPr>
              <w:t xml:space="preserve"> By checking this box, the school principal certifies that, if State, local and other federal programs are to be consolidated in project 785, then the schoolwide plan outlines the ways in which funds will be used to meet the intent and purpose of each  program that was consolidated.</w:t>
            </w:r>
            <w:r w:rsidR="009C7469" w:rsidRPr="00A11187">
              <w:rPr>
                <w:rFonts w:ascii="Arial Narrow" w:hAnsi="Arial Narrow" w:cs="Times New Roman"/>
                <w:b/>
                <w:szCs w:val="24"/>
              </w:rPr>
              <w:t xml:space="preserve"> </w:t>
            </w:r>
            <w:r w:rsidR="009C7469" w:rsidRPr="000901BA">
              <w:rPr>
                <w:rFonts w:ascii="Arial Narrow" w:hAnsi="Arial Narrow" w:cs="Times New Roman"/>
                <w:szCs w:val="24"/>
              </w:rPr>
              <w:t>[E</w:t>
            </w:r>
            <w:r w:rsidR="009C7469" w:rsidRPr="00A11187">
              <w:rPr>
                <w:rFonts w:ascii="Arial Narrow" w:hAnsi="Arial Narrow" w:cs="Times New Roman"/>
                <w:szCs w:val="24"/>
              </w:rPr>
              <w:t>SSA, Section 1114b(7)(B)]</w:t>
            </w:r>
          </w:p>
        </w:tc>
      </w:tr>
      <w:tr w:rsidR="00922B7C" w:rsidRPr="009C3E14" w14:paraId="42652EEF" w14:textId="77777777" w:rsidTr="0091203E">
        <w:tc>
          <w:tcPr>
            <w:tcW w:w="10710" w:type="dxa"/>
            <w:shd w:val="clear" w:color="auto" w:fill="DBE5F1" w:themeFill="accent1" w:themeFillTint="33"/>
          </w:tcPr>
          <w:p w14:paraId="12DCF9BB" w14:textId="4DAD1415" w:rsidR="00922B7C" w:rsidRPr="00A11187" w:rsidRDefault="00922B7C" w:rsidP="00A11187">
            <w:pPr>
              <w:autoSpaceDE w:val="0"/>
              <w:autoSpaceDN w:val="0"/>
              <w:adjustRightInd w:val="0"/>
              <w:rPr>
                <w:rFonts w:ascii="Arial Narrow" w:hAnsi="Arial Narrow" w:cs="Times New Roman"/>
                <w:szCs w:val="24"/>
              </w:rPr>
            </w:pPr>
            <w:r w:rsidRPr="00A11187">
              <w:rPr>
                <w:rFonts w:ascii="Arial Narrow" w:hAnsi="Arial Narrow" w:cs="Times New Roman"/>
                <w:b/>
                <w:szCs w:val="24"/>
              </w:rPr>
              <w:t>Meets Expectations</w:t>
            </w:r>
          </w:p>
        </w:tc>
      </w:tr>
      <w:tr w:rsidR="00922B7C" w:rsidRPr="009C3E14" w14:paraId="720A5D11" w14:textId="77777777" w:rsidTr="0091203E">
        <w:tc>
          <w:tcPr>
            <w:tcW w:w="10710" w:type="dxa"/>
          </w:tcPr>
          <w:p w14:paraId="68B5B8B7" w14:textId="77777777" w:rsidR="00922B7C" w:rsidRPr="00A76786" w:rsidRDefault="0092061C" w:rsidP="0092061C">
            <w:pPr>
              <w:pStyle w:val="ListParagraph"/>
              <w:numPr>
                <w:ilvl w:val="0"/>
                <w:numId w:val="22"/>
              </w:numPr>
              <w:autoSpaceDE w:val="0"/>
              <w:autoSpaceDN w:val="0"/>
              <w:adjustRightInd w:val="0"/>
              <w:rPr>
                <w:rFonts w:ascii="Arial Narrow" w:hAnsi="Arial Narrow" w:cs="Times New Roman"/>
                <w:sz w:val="24"/>
                <w:szCs w:val="24"/>
              </w:rPr>
            </w:pPr>
            <w:r w:rsidRPr="00A76786">
              <w:rPr>
                <w:rFonts w:ascii="Arial Narrow" w:hAnsi="Arial Narrow" w:cs="Times New Roman"/>
                <w:sz w:val="24"/>
                <w:szCs w:val="24"/>
              </w:rPr>
              <w:t>Leverages sufficient resources (i.e., fiscal, human, time) to improve student outcomes.</w:t>
            </w:r>
          </w:p>
          <w:p w14:paraId="37254737" w14:textId="77777777" w:rsidR="0092061C" w:rsidRPr="00A76786" w:rsidRDefault="0092061C" w:rsidP="0092061C">
            <w:pPr>
              <w:pStyle w:val="ListParagraph"/>
              <w:numPr>
                <w:ilvl w:val="0"/>
                <w:numId w:val="22"/>
              </w:numPr>
              <w:autoSpaceDE w:val="0"/>
              <w:autoSpaceDN w:val="0"/>
              <w:adjustRightInd w:val="0"/>
              <w:rPr>
                <w:rFonts w:ascii="Arial Narrow" w:hAnsi="Arial Narrow" w:cs="Times New Roman"/>
                <w:sz w:val="24"/>
                <w:szCs w:val="24"/>
              </w:rPr>
            </w:pPr>
            <w:r w:rsidRPr="00A76786">
              <w:rPr>
                <w:rFonts w:ascii="Arial Narrow" w:hAnsi="Arial Narrow" w:cs="Times New Roman"/>
                <w:sz w:val="24"/>
                <w:szCs w:val="24"/>
              </w:rPr>
              <w:t>Leverages funding streams to connect the reform strategies developed.</w:t>
            </w:r>
          </w:p>
          <w:p w14:paraId="510FC0C9" w14:textId="77777777" w:rsidR="0092061C" w:rsidRPr="00A76786" w:rsidRDefault="0092061C" w:rsidP="0092061C">
            <w:pPr>
              <w:pStyle w:val="ListParagraph"/>
              <w:numPr>
                <w:ilvl w:val="0"/>
                <w:numId w:val="22"/>
              </w:numPr>
              <w:autoSpaceDE w:val="0"/>
              <w:autoSpaceDN w:val="0"/>
              <w:adjustRightInd w:val="0"/>
              <w:rPr>
                <w:rFonts w:ascii="Arial Narrow" w:hAnsi="Arial Narrow" w:cs="Times New Roman"/>
                <w:sz w:val="24"/>
                <w:szCs w:val="24"/>
              </w:rPr>
            </w:pPr>
            <w:r w:rsidRPr="00A76786">
              <w:rPr>
                <w:rFonts w:ascii="Arial Narrow" w:hAnsi="Arial Narrow" w:cs="Times New Roman"/>
                <w:sz w:val="24"/>
                <w:szCs w:val="24"/>
              </w:rPr>
              <w:t>Outlines how the school will meet the intents and purposes of each funding source.</w:t>
            </w:r>
          </w:p>
          <w:p w14:paraId="5BCD678C" w14:textId="6463C931" w:rsidR="0092061C" w:rsidRPr="00A76786" w:rsidRDefault="0092061C" w:rsidP="0092061C">
            <w:pPr>
              <w:pStyle w:val="ListParagraph"/>
              <w:numPr>
                <w:ilvl w:val="0"/>
                <w:numId w:val="22"/>
              </w:numPr>
              <w:autoSpaceDE w:val="0"/>
              <w:autoSpaceDN w:val="0"/>
              <w:adjustRightInd w:val="0"/>
              <w:rPr>
                <w:rFonts w:ascii="Arial Narrow" w:hAnsi="Arial Narrow" w:cs="Times New Roman"/>
                <w:sz w:val="24"/>
                <w:szCs w:val="24"/>
              </w:rPr>
            </w:pPr>
            <w:r w:rsidRPr="00A76786">
              <w:rPr>
                <w:rFonts w:ascii="Arial Narrow" w:hAnsi="Arial Narrow" w:cs="Times New Roman"/>
                <w:sz w:val="24"/>
                <w:szCs w:val="24"/>
              </w:rPr>
              <w:t>Outlines how funds from Title I and other state and federal education programs will be used to meet the intent and purpose of the programs.</w:t>
            </w:r>
          </w:p>
        </w:tc>
      </w:tr>
      <w:tr w:rsidR="00922B7C" w:rsidRPr="009C3E14" w14:paraId="038DE153" w14:textId="77777777" w:rsidTr="0091203E">
        <w:tc>
          <w:tcPr>
            <w:tcW w:w="10710" w:type="dxa"/>
            <w:shd w:val="clear" w:color="auto" w:fill="DBE5F1" w:themeFill="accent1" w:themeFillTint="33"/>
          </w:tcPr>
          <w:p w14:paraId="5246DCB5" w14:textId="6F4901A5" w:rsidR="00922B7C" w:rsidRPr="00A76786" w:rsidRDefault="00922B7C" w:rsidP="00A11187">
            <w:pPr>
              <w:autoSpaceDE w:val="0"/>
              <w:autoSpaceDN w:val="0"/>
              <w:adjustRightInd w:val="0"/>
              <w:rPr>
                <w:rFonts w:ascii="Arial Narrow" w:hAnsi="Arial Narrow" w:cs="Times New Roman"/>
                <w:szCs w:val="24"/>
              </w:rPr>
            </w:pPr>
            <w:r w:rsidRPr="00A76786">
              <w:rPr>
                <w:rFonts w:ascii="Arial Narrow" w:hAnsi="Arial Narrow" w:cs="Times New Roman"/>
                <w:b/>
                <w:szCs w:val="24"/>
              </w:rPr>
              <w:t>Developing</w:t>
            </w:r>
          </w:p>
        </w:tc>
      </w:tr>
      <w:tr w:rsidR="00922B7C" w:rsidRPr="009C3E14" w14:paraId="639B9C02" w14:textId="77777777" w:rsidTr="0091203E">
        <w:tc>
          <w:tcPr>
            <w:tcW w:w="10710" w:type="dxa"/>
          </w:tcPr>
          <w:p w14:paraId="043257D1" w14:textId="77777777" w:rsidR="00922B7C" w:rsidRPr="00A76786" w:rsidRDefault="0092061C" w:rsidP="0092061C">
            <w:pPr>
              <w:pStyle w:val="ListParagraph"/>
              <w:numPr>
                <w:ilvl w:val="0"/>
                <w:numId w:val="23"/>
              </w:numPr>
              <w:autoSpaceDE w:val="0"/>
              <w:autoSpaceDN w:val="0"/>
              <w:adjustRightInd w:val="0"/>
              <w:rPr>
                <w:rFonts w:ascii="Arial Narrow" w:hAnsi="Arial Narrow" w:cs="Times New Roman"/>
                <w:sz w:val="24"/>
                <w:szCs w:val="24"/>
              </w:rPr>
            </w:pPr>
            <w:r w:rsidRPr="00A76786">
              <w:rPr>
                <w:rFonts w:ascii="Arial Narrow" w:hAnsi="Arial Narrow" w:cs="Times New Roman"/>
                <w:sz w:val="24"/>
                <w:szCs w:val="24"/>
              </w:rPr>
              <w:t>Identifies limited resources to improve student outcomes.</w:t>
            </w:r>
          </w:p>
          <w:p w14:paraId="20B8B882" w14:textId="77777777" w:rsidR="0092061C" w:rsidRPr="00A76786" w:rsidRDefault="0092061C" w:rsidP="0092061C">
            <w:pPr>
              <w:pStyle w:val="ListParagraph"/>
              <w:numPr>
                <w:ilvl w:val="0"/>
                <w:numId w:val="23"/>
              </w:numPr>
              <w:autoSpaceDE w:val="0"/>
              <w:autoSpaceDN w:val="0"/>
              <w:adjustRightInd w:val="0"/>
              <w:rPr>
                <w:rFonts w:ascii="Arial Narrow" w:hAnsi="Arial Narrow" w:cs="Times New Roman"/>
                <w:sz w:val="24"/>
                <w:szCs w:val="24"/>
              </w:rPr>
            </w:pPr>
            <w:r w:rsidRPr="00A76786">
              <w:rPr>
                <w:rFonts w:ascii="Arial Narrow" w:hAnsi="Arial Narrow" w:cs="Times New Roman"/>
                <w:sz w:val="24"/>
                <w:szCs w:val="24"/>
              </w:rPr>
              <w:t>Funding streams support some, but not all reform strategies.</w:t>
            </w:r>
          </w:p>
          <w:p w14:paraId="0C31FECB" w14:textId="77777777" w:rsidR="0092061C" w:rsidRPr="00A76786" w:rsidRDefault="0092061C" w:rsidP="0092061C">
            <w:pPr>
              <w:pStyle w:val="ListParagraph"/>
              <w:numPr>
                <w:ilvl w:val="0"/>
                <w:numId w:val="23"/>
              </w:numPr>
              <w:autoSpaceDE w:val="0"/>
              <w:autoSpaceDN w:val="0"/>
              <w:adjustRightInd w:val="0"/>
              <w:rPr>
                <w:rFonts w:ascii="Arial Narrow" w:hAnsi="Arial Narrow" w:cs="Times New Roman"/>
                <w:sz w:val="24"/>
                <w:szCs w:val="24"/>
              </w:rPr>
            </w:pPr>
            <w:r w:rsidRPr="00A76786">
              <w:rPr>
                <w:rFonts w:ascii="Arial Narrow" w:hAnsi="Arial Narrow" w:cs="Times New Roman"/>
                <w:sz w:val="24"/>
                <w:szCs w:val="24"/>
              </w:rPr>
              <w:t>Outlines how the school will meet the intent and purpose of some funding sources.</w:t>
            </w:r>
          </w:p>
          <w:p w14:paraId="19797574" w14:textId="75085735" w:rsidR="0092061C" w:rsidRPr="00A76786" w:rsidRDefault="0092061C" w:rsidP="0092061C">
            <w:pPr>
              <w:pStyle w:val="ListParagraph"/>
              <w:numPr>
                <w:ilvl w:val="0"/>
                <w:numId w:val="23"/>
              </w:numPr>
              <w:autoSpaceDE w:val="0"/>
              <w:autoSpaceDN w:val="0"/>
              <w:adjustRightInd w:val="0"/>
              <w:rPr>
                <w:rFonts w:ascii="Arial Narrow" w:hAnsi="Arial Narrow" w:cs="Times New Roman"/>
                <w:sz w:val="24"/>
                <w:szCs w:val="24"/>
              </w:rPr>
            </w:pPr>
            <w:r w:rsidRPr="00A76786">
              <w:rPr>
                <w:rFonts w:ascii="Arial Narrow" w:hAnsi="Arial Narrow" w:cs="Times New Roman"/>
                <w:sz w:val="24"/>
                <w:szCs w:val="24"/>
              </w:rPr>
              <w:t>Limited description of how funds will be used to meet the intent and purpose of the programs.</w:t>
            </w:r>
          </w:p>
        </w:tc>
      </w:tr>
      <w:tr w:rsidR="00922B7C" w:rsidRPr="009C3E14" w14:paraId="4F932B49" w14:textId="77777777" w:rsidTr="0091203E">
        <w:tc>
          <w:tcPr>
            <w:tcW w:w="10710" w:type="dxa"/>
            <w:shd w:val="clear" w:color="auto" w:fill="DBE5F1" w:themeFill="accent1" w:themeFillTint="33"/>
          </w:tcPr>
          <w:p w14:paraId="62E03D0E" w14:textId="47EBA7BD" w:rsidR="00922B7C" w:rsidRPr="00A76786" w:rsidRDefault="00922B7C" w:rsidP="00A11187">
            <w:pPr>
              <w:autoSpaceDE w:val="0"/>
              <w:autoSpaceDN w:val="0"/>
              <w:adjustRightInd w:val="0"/>
              <w:rPr>
                <w:rFonts w:ascii="Arial Narrow" w:hAnsi="Arial Narrow" w:cs="Times New Roman"/>
                <w:szCs w:val="24"/>
              </w:rPr>
            </w:pPr>
            <w:r w:rsidRPr="00A76786">
              <w:rPr>
                <w:rFonts w:ascii="Arial Narrow" w:hAnsi="Arial Narrow" w:cs="Times New Roman"/>
                <w:b/>
                <w:szCs w:val="24"/>
              </w:rPr>
              <w:t>Does Not Meet Expectations</w:t>
            </w:r>
          </w:p>
        </w:tc>
      </w:tr>
      <w:tr w:rsidR="00922B7C" w:rsidRPr="009C3E14" w14:paraId="165128CD" w14:textId="77777777" w:rsidTr="0091203E">
        <w:tc>
          <w:tcPr>
            <w:tcW w:w="10710" w:type="dxa"/>
          </w:tcPr>
          <w:p w14:paraId="0EB08184" w14:textId="77777777" w:rsidR="00922B7C" w:rsidRPr="00A76786" w:rsidRDefault="0092061C" w:rsidP="0092061C">
            <w:pPr>
              <w:pStyle w:val="ListParagraph"/>
              <w:numPr>
                <w:ilvl w:val="0"/>
                <w:numId w:val="24"/>
              </w:numPr>
              <w:autoSpaceDE w:val="0"/>
              <w:autoSpaceDN w:val="0"/>
              <w:adjustRightInd w:val="0"/>
              <w:rPr>
                <w:rFonts w:ascii="Arial Narrow" w:hAnsi="Arial Narrow" w:cs="Times New Roman"/>
                <w:sz w:val="24"/>
                <w:szCs w:val="24"/>
              </w:rPr>
            </w:pPr>
            <w:r w:rsidRPr="00A76786">
              <w:rPr>
                <w:rFonts w:ascii="Arial Narrow" w:hAnsi="Arial Narrow" w:cs="Times New Roman"/>
                <w:sz w:val="24"/>
                <w:szCs w:val="24"/>
              </w:rPr>
              <w:t>The identified resources are insufficient to impact student outcomes.</w:t>
            </w:r>
          </w:p>
          <w:p w14:paraId="4B5DF850" w14:textId="77777777" w:rsidR="0092061C" w:rsidRPr="00A76786" w:rsidRDefault="0092061C" w:rsidP="0092061C">
            <w:pPr>
              <w:pStyle w:val="ListParagraph"/>
              <w:numPr>
                <w:ilvl w:val="0"/>
                <w:numId w:val="24"/>
              </w:numPr>
              <w:autoSpaceDE w:val="0"/>
              <w:autoSpaceDN w:val="0"/>
              <w:adjustRightInd w:val="0"/>
              <w:rPr>
                <w:rFonts w:ascii="Arial Narrow" w:hAnsi="Arial Narrow" w:cs="Times New Roman"/>
                <w:sz w:val="24"/>
                <w:szCs w:val="24"/>
              </w:rPr>
            </w:pPr>
            <w:r w:rsidRPr="00A76786">
              <w:rPr>
                <w:rFonts w:ascii="Arial Narrow" w:hAnsi="Arial Narrow" w:cs="Times New Roman"/>
                <w:sz w:val="24"/>
                <w:szCs w:val="24"/>
              </w:rPr>
              <w:t>Funding streams do not support any of the reform strategies.</w:t>
            </w:r>
          </w:p>
          <w:p w14:paraId="1D694DC9" w14:textId="77777777" w:rsidR="0092061C" w:rsidRPr="00A76786" w:rsidRDefault="0092061C" w:rsidP="0092061C">
            <w:pPr>
              <w:pStyle w:val="ListParagraph"/>
              <w:numPr>
                <w:ilvl w:val="0"/>
                <w:numId w:val="24"/>
              </w:numPr>
              <w:autoSpaceDE w:val="0"/>
              <w:autoSpaceDN w:val="0"/>
              <w:adjustRightInd w:val="0"/>
              <w:rPr>
                <w:rFonts w:ascii="Arial Narrow" w:hAnsi="Arial Narrow" w:cs="Times New Roman"/>
                <w:sz w:val="24"/>
                <w:szCs w:val="24"/>
              </w:rPr>
            </w:pPr>
            <w:r w:rsidRPr="00A76786">
              <w:rPr>
                <w:rFonts w:ascii="Arial Narrow" w:hAnsi="Arial Narrow" w:cs="Times New Roman"/>
                <w:sz w:val="24"/>
                <w:szCs w:val="24"/>
              </w:rPr>
              <w:t>Unclear description of the intent and purpose of the funding sources.</w:t>
            </w:r>
          </w:p>
          <w:p w14:paraId="31293E8B" w14:textId="27CD2317" w:rsidR="0092061C" w:rsidRPr="00A76786" w:rsidRDefault="0092061C" w:rsidP="0092061C">
            <w:pPr>
              <w:pStyle w:val="ListParagraph"/>
              <w:numPr>
                <w:ilvl w:val="0"/>
                <w:numId w:val="24"/>
              </w:numPr>
              <w:autoSpaceDE w:val="0"/>
              <w:autoSpaceDN w:val="0"/>
              <w:adjustRightInd w:val="0"/>
              <w:rPr>
                <w:rFonts w:ascii="Arial Narrow" w:hAnsi="Arial Narrow" w:cs="Times New Roman"/>
                <w:sz w:val="24"/>
                <w:szCs w:val="24"/>
              </w:rPr>
            </w:pPr>
            <w:r w:rsidRPr="00A76786">
              <w:rPr>
                <w:rFonts w:ascii="Arial Narrow" w:hAnsi="Arial Narrow" w:cs="Times New Roman"/>
                <w:sz w:val="24"/>
                <w:szCs w:val="24"/>
              </w:rPr>
              <w:t>Unclear description of how funds will be used to meet intent and purpose of the programs.</w:t>
            </w:r>
          </w:p>
        </w:tc>
      </w:tr>
      <w:tr w:rsidR="0091203E" w:rsidRPr="00A11187" w14:paraId="2B53401D" w14:textId="77777777" w:rsidTr="0091203E">
        <w:tc>
          <w:tcPr>
            <w:tcW w:w="10620" w:type="dxa"/>
            <w:shd w:val="clear" w:color="auto" w:fill="auto"/>
          </w:tcPr>
          <w:p w14:paraId="480D5E56" w14:textId="77777777" w:rsidR="0091203E" w:rsidRDefault="0091203E" w:rsidP="0062570A">
            <w:pPr>
              <w:rPr>
                <w:rFonts w:ascii="Arial Narrow" w:hAnsi="Arial Narrow"/>
                <w:b/>
                <w:szCs w:val="24"/>
              </w:rPr>
            </w:pPr>
          </w:p>
          <w:tbl>
            <w:tblPr>
              <w:tblStyle w:val="TableGrid"/>
              <w:tblW w:w="10710" w:type="dxa"/>
              <w:tblLook w:val="04A0" w:firstRow="1" w:lastRow="0" w:firstColumn="1" w:lastColumn="0" w:noHBand="0" w:noVBand="1"/>
            </w:tblPr>
            <w:tblGrid>
              <w:gridCol w:w="6750"/>
              <w:gridCol w:w="3960"/>
            </w:tblGrid>
            <w:tr w:rsidR="0091203E" w:rsidRPr="00A11187" w14:paraId="1968A161" w14:textId="77777777" w:rsidTr="0062570A">
              <w:tc>
                <w:tcPr>
                  <w:tcW w:w="10710" w:type="dxa"/>
                  <w:gridSpan w:val="2"/>
                  <w:shd w:val="clear" w:color="auto" w:fill="B8CCE4" w:themeFill="accent1" w:themeFillTint="66"/>
                </w:tcPr>
                <w:p w14:paraId="21C83A13" w14:textId="77777777" w:rsidR="0091203E" w:rsidRPr="00A11187" w:rsidRDefault="0091203E" w:rsidP="0091203E">
                  <w:pPr>
                    <w:rPr>
                      <w:rFonts w:ascii="Arial Narrow" w:hAnsi="Arial Narrow" w:cs="Times New Roman"/>
                      <w:b/>
                      <w:szCs w:val="24"/>
                    </w:rPr>
                  </w:pPr>
                  <w:r w:rsidRPr="00A11187">
                    <w:rPr>
                      <w:rFonts w:ascii="Arial Narrow" w:hAnsi="Arial Narrow" w:cs="Times New Roman"/>
                      <w:b/>
                      <w:szCs w:val="24"/>
                    </w:rPr>
                    <w:t>Addressing the above expectations, complete the table below. Then, describe in the box below the ways in which funds are to be braided the Title I schoolwide program.</w:t>
                  </w:r>
                </w:p>
              </w:tc>
            </w:tr>
            <w:tr w:rsidR="0091203E" w:rsidRPr="00A11187" w14:paraId="2AD3A39B" w14:textId="77777777" w:rsidTr="0062570A">
              <w:tc>
                <w:tcPr>
                  <w:tcW w:w="6750" w:type="dxa"/>
                </w:tcPr>
                <w:p w14:paraId="5E03BBBC" w14:textId="77777777" w:rsidR="0091203E" w:rsidRPr="00A11187" w:rsidRDefault="0091203E" w:rsidP="0091203E">
                  <w:pPr>
                    <w:rPr>
                      <w:rFonts w:ascii="Arial Narrow" w:hAnsi="Arial Narrow" w:cs="Times New Roman"/>
                      <w:szCs w:val="24"/>
                    </w:rPr>
                  </w:pPr>
                  <w:r w:rsidRPr="00A11187">
                    <w:rPr>
                      <w:rFonts w:ascii="Arial Narrow" w:hAnsi="Arial Narrow" w:cs="Times New Roman"/>
                      <w:szCs w:val="24"/>
                    </w:rPr>
                    <w:t>Funding source (e.g. Title III, Part A, donations, competitive grants, etc.)</w:t>
                  </w:r>
                </w:p>
              </w:tc>
              <w:tc>
                <w:tcPr>
                  <w:tcW w:w="3960" w:type="dxa"/>
                </w:tcPr>
                <w:p w14:paraId="50460FA9" w14:textId="77777777" w:rsidR="0091203E" w:rsidRPr="00A11187" w:rsidRDefault="0091203E" w:rsidP="0091203E">
                  <w:pPr>
                    <w:rPr>
                      <w:rFonts w:ascii="Arial Narrow" w:hAnsi="Arial Narrow" w:cs="Times New Roman"/>
                      <w:szCs w:val="24"/>
                    </w:rPr>
                  </w:pPr>
                  <w:r>
                    <w:rPr>
                      <w:rFonts w:ascii="Arial Narrow" w:hAnsi="Arial Narrow" w:cs="Times New Roman"/>
                      <w:szCs w:val="24"/>
                    </w:rPr>
                    <w:t>Amount available</w:t>
                  </w:r>
                </w:p>
              </w:tc>
            </w:tr>
            <w:tr w:rsidR="0091203E" w:rsidRPr="00A11187" w14:paraId="775C55E5" w14:textId="77777777" w:rsidTr="0062570A">
              <w:tc>
                <w:tcPr>
                  <w:tcW w:w="6750" w:type="dxa"/>
                </w:tcPr>
                <w:p w14:paraId="143849A7" w14:textId="77777777" w:rsidR="0091203E" w:rsidRPr="00A11187" w:rsidRDefault="0091203E" w:rsidP="0091203E">
                  <w:pPr>
                    <w:rPr>
                      <w:rFonts w:ascii="Arial Narrow" w:hAnsi="Arial Narrow" w:cs="Times New Roman"/>
                      <w:szCs w:val="24"/>
                    </w:rPr>
                  </w:pPr>
                  <w:r w:rsidRPr="00961F78">
                    <w:rPr>
                      <w:rFonts w:ascii="Arial Narrow" w:hAnsi="Arial Narrow" w:cs="Times New Roman"/>
                      <w:szCs w:val="24"/>
                    </w:rPr>
                    <w:t>Title I</w:t>
                  </w:r>
                </w:p>
              </w:tc>
              <w:tc>
                <w:tcPr>
                  <w:tcW w:w="3960" w:type="dxa"/>
                </w:tcPr>
                <w:p w14:paraId="4E6E4510" w14:textId="77777777" w:rsidR="0091203E" w:rsidRPr="00A11187" w:rsidRDefault="0091203E" w:rsidP="0091203E">
                  <w:pPr>
                    <w:rPr>
                      <w:rFonts w:ascii="Arial Narrow" w:hAnsi="Arial Narrow" w:cs="Times New Roman"/>
                      <w:szCs w:val="24"/>
                    </w:rPr>
                  </w:pPr>
                  <w:r>
                    <w:rPr>
                      <w:rFonts w:ascii="Arial Narrow" w:hAnsi="Arial Narrow" w:cs="Times New Roman"/>
                      <w:szCs w:val="24"/>
                    </w:rPr>
                    <w:t>Pending</w:t>
                  </w:r>
                </w:p>
              </w:tc>
            </w:tr>
            <w:tr w:rsidR="0091203E" w:rsidRPr="00A11187" w14:paraId="7E80350D" w14:textId="77777777" w:rsidTr="0062570A">
              <w:tc>
                <w:tcPr>
                  <w:tcW w:w="6750" w:type="dxa"/>
                </w:tcPr>
                <w:p w14:paraId="2C581F4A" w14:textId="77777777" w:rsidR="0091203E" w:rsidRPr="00A11187" w:rsidRDefault="0091203E" w:rsidP="0091203E">
                  <w:pPr>
                    <w:rPr>
                      <w:rFonts w:ascii="Arial Narrow" w:hAnsi="Arial Narrow" w:cs="Times New Roman"/>
                      <w:szCs w:val="24"/>
                    </w:rPr>
                  </w:pPr>
                  <w:r w:rsidRPr="00961F78">
                    <w:rPr>
                      <w:rFonts w:ascii="Arial Narrow" w:hAnsi="Arial Narrow" w:cs="Times New Roman"/>
                      <w:szCs w:val="24"/>
                    </w:rPr>
                    <w:t>Title I teacher/EL</w:t>
                  </w:r>
                </w:p>
              </w:tc>
              <w:tc>
                <w:tcPr>
                  <w:tcW w:w="3960" w:type="dxa"/>
                </w:tcPr>
                <w:p w14:paraId="4BB51F57" w14:textId="77777777" w:rsidR="0091203E" w:rsidRPr="00A11187" w:rsidRDefault="0091203E" w:rsidP="0091203E">
                  <w:pPr>
                    <w:rPr>
                      <w:rFonts w:ascii="Arial Narrow" w:hAnsi="Arial Narrow" w:cs="Times New Roman"/>
                      <w:szCs w:val="24"/>
                    </w:rPr>
                  </w:pPr>
                  <w:r w:rsidRPr="00961F78">
                    <w:rPr>
                      <w:rFonts w:ascii="Arial Narrow" w:hAnsi="Arial Narrow" w:cs="Times New Roman"/>
                      <w:szCs w:val="24"/>
                    </w:rPr>
                    <w:t>Pending</w:t>
                  </w:r>
                </w:p>
              </w:tc>
            </w:tr>
            <w:tr w:rsidR="0091203E" w:rsidRPr="00A11187" w14:paraId="77D1033C" w14:textId="77777777" w:rsidTr="0062570A">
              <w:tc>
                <w:tcPr>
                  <w:tcW w:w="6750" w:type="dxa"/>
                </w:tcPr>
                <w:p w14:paraId="17803BDF" w14:textId="77777777" w:rsidR="0091203E" w:rsidRPr="00A11187" w:rsidRDefault="0091203E" w:rsidP="0091203E">
                  <w:pPr>
                    <w:rPr>
                      <w:rFonts w:ascii="Arial Narrow" w:hAnsi="Arial Narrow" w:cs="Times New Roman"/>
                      <w:szCs w:val="24"/>
                    </w:rPr>
                  </w:pPr>
                  <w:r w:rsidRPr="00961F78">
                    <w:rPr>
                      <w:rFonts w:ascii="Arial Narrow" w:hAnsi="Arial Narrow" w:cs="Times New Roman"/>
                      <w:szCs w:val="24"/>
                    </w:rPr>
                    <w:t>Professional Development</w:t>
                  </w:r>
                </w:p>
              </w:tc>
              <w:tc>
                <w:tcPr>
                  <w:tcW w:w="3960" w:type="dxa"/>
                </w:tcPr>
                <w:p w14:paraId="2D858F23" w14:textId="77777777" w:rsidR="0091203E" w:rsidRPr="00A11187" w:rsidRDefault="0091203E" w:rsidP="0091203E">
                  <w:pPr>
                    <w:rPr>
                      <w:rFonts w:ascii="Arial Narrow" w:hAnsi="Arial Narrow" w:cs="Times New Roman"/>
                      <w:szCs w:val="24"/>
                    </w:rPr>
                  </w:pPr>
                  <w:r w:rsidRPr="00961F78">
                    <w:rPr>
                      <w:rFonts w:ascii="Arial Narrow" w:hAnsi="Arial Narrow" w:cs="Times New Roman"/>
                      <w:szCs w:val="24"/>
                    </w:rPr>
                    <w:t>Pending</w:t>
                  </w:r>
                </w:p>
              </w:tc>
            </w:tr>
            <w:tr w:rsidR="0091203E" w:rsidRPr="00A11187" w14:paraId="3E3F7EBD" w14:textId="77777777" w:rsidTr="0062570A">
              <w:tc>
                <w:tcPr>
                  <w:tcW w:w="6750" w:type="dxa"/>
                </w:tcPr>
                <w:p w14:paraId="2876069D" w14:textId="77777777" w:rsidR="0091203E" w:rsidRPr="00A11187" w:rsidRDefault="0091203E" w:rsidP="0091203E">
                  <w:pPr>
                    <w:rPr>
                      <w:rFonts w:ascii="Arial Narrow" w:hAnsi="Arial Narrow" w:cs="Times New Roman"/>
                      <w:szCs w:val="24"/>
                    </w:rPr>
                  </w:pPr>
                  <w:r w:rsidRPr="00961F78">
                    <w:rPr>
                      <w:rFonts w:ascii="Arial Narrow" w:hAnsi="Arial Narrow" w:cs="Times New Roman"/>
                      <w:szCs w:val="24"/>
                    </w:rPr>
                    <w:t>Title I graduation coach</w:t>
                  </w:r>
                </w:p>
              </w:tc>
              <w:tc>
                <w:tcPr>
                  <w:tcW w:w="3960" w:type="dxa"/>
                </w:tcPr>
                <w:p w14:paraId="52E88B94" w14:textId="77777777" w:rsidR="0091203E" w:rsidRPr="00A11187" w:rsidRDefault="0091203E" w:rsidP="0091203E">
                  <w:pPr>
                    <w:rPr>
                      <w:rFonts w:ascii="Arial Narrow" w:hAnsi="Arial Narrow" w:cs="Times New Roman"/>
                      <w:szCs w:val="24"/>
                    </w:rPr>
                  </w:pPr>
                  <w:r w:rsidRPr="00961F78">
                    <w:rPr>
                      <w:rFonts w:ascii="Arial Narrow" w:hAnsi="Arial Narrow" w:cs="Times New Roman"/>
                      <w:szCs w:val="24"/>
                    </w:rPr>
                    <w:t>Pending</w:t>
                  </w:r>
                </w:p>
              </w:tc>
            </w:tr>
            <w:tr w:rsidR="0091203E" w:rsidRPr="00A11187" w14:paraId="0A080F57" w14:textId="77777777" w:rsidTr="0062570A">
              <w:tc>
                <w:tcPr>
                  <w:tcW w:w="6750" w:type="dxa"/>
                </w:tcPr>
                <w:p w14:paraId="24EDE790" w14:textId="77777777" w:rsidR="0091203E" w:rsidRPr="00A11187" w:rsidRDefault="0091203E" w:rsidP="0091203E">
                  <w:pPr>
                    <w:rPr>
                      <w:rFonts w:ascii="Arial Narrow" w:hAnsi="Arial Narrow" w:cs="Times New Roman"/>
                      <w:szCs w:val="24"/>
                    </w:rPr>
                  </w:pPr>
                  <w:r w:rsidRPr="00961F78">
                    <w:rPr>
                      <w:rFonts w:ascii="Arial Narrow" w:hAnsi="Arial Narrow" w:cs="Times New Roman"/>
                      <w:szCs w:val="24"/>
                    </w:rPr>
                    <w:t>ELL program Title III</w:t>
                  </w:r>
                </w:p>
              </w:tc>
              <w:tc>
                <w:tcPr>
                  <w:tcW w:w="3960" w:type="dxa"/>
                </w:tcPr>
                <w:p w14:paraId="55D93D0D" w14:textId="77777777" w:rsidR="0091203E" w:rsidRPr="00A11187" w:rsidRDefault="0091203E" w:rsidP="0091203E">
                  <w:pPr>
                    <w:rPr>
                      <w:rFonts w:ascii="Arial Narrow" w:hAnsi="Arial Narrow" w:cs="Times New Roman"/>
                      <w:szCs w:val="24"/>
                    </w:rPr>
                  </w:pPr>
                  <w:r w:rsidRPr="00961F78">
                    <w:rPr>
                      <w:rFonts w:ascii="Arial Narrow" w:hAnsi="Arial Narrow" w:cs="Times New Roman"/>
                      <w:szCs w:val="24"/>
                    </w:rPr>
                    <w:t>Pending</w:t>
                  </w:r>
                </w:p>
              </w:tc>
            </w:tr>
            <w:tr w:rsidR="0091203E" w:rsidRPr="00A11187" w14:paraId="54694D3D" w14:textId="77777777" w:rsidTr="0062570A">
              <w:tc>
                <w:tcPr>
                  <w:tcW w:w="6750" w:type="dxa"/>
                </w:tcPr>
                <w:p w14:paraId="72413A7E" w14:textId="77777777" w:rsidR="0091203E" w:rsidRPr="00A11187" w:rsidRDefault="0091203E" w:rsidP="0091203E">
                  <w:pPr>
                    <w:rPr>
                      <w:rFonts w:ascii="Arial Narrow" w:hAnsi="Arial Narrow" w:cs="Times New Roman"/>
                      <w:szCs w:val="24"/>
                    </w:rPr>
                  </w:pPr>
                  <w:r w:rsidRPr="00961F78">
                    <w:rPr>
                      <w:rFonts w:ascii="Arial Narrow" w:hAnsi="Arial Narrow" w:cs="Times New Roman"/>
                      <w:szCs w:val="24"/>
                    </w:rPr>
                    <w:t>Title II</w:t>
                  </w:r>
                </w:p>
              </w:tc>
              <w:tc>
                <w:tcPr>
                  <w:tcW w:w="3960" w:type="dxa"/>
                </w:tcPr>
                <w:p w14:paraId="4B6DF553" w14:textId="77777777" w:rsidR="0091203E" w:rsidRPr="00A11187" w:rsidRDefault="0091203E" w:rsidP="0091203E">
                  <w:pPr>
                    <w:rPr>
                      <w:rFonts w:ascii="Arial Narrow" w:hAnsi="Arial Narrow" w:cs="Times New Roman"/>
                      <w:szCs w:val="24"/>
                    </w:rPr>
                  </w:pPr>
                  <w:r w:rsidRPr="00961F78">
                    <w:rPr>
                      <w:rFonts w:ascii="Arial Narrow" w:hAnsi="Arial Narrow" w:cs="Times New Roman"/>
                      <w:szCs w:val="24"/>
                    </w:rPr>
                    <w:t>Pending</w:t>
                  </w:r>
                </w:p>
              </w:tc>
            </w:tr>
            <w:tr w:rsidR="0091203E" w:rsidRPr="00A11187" w14:paraId="591D88A5" w14:textId="77777777" w:rsidTr="0062570A">
              <w:tc>
                <w:tcPr>
                  <w:tcW w:w="6750" w:type="dxa"/>
                </w:tcPr>
                <w:p w14:paraId="66C50010" w14:textId="77777777" w:rsidR="0091203E" w:rsidRPr="00A11187" w:rsidRDefault="0091203E" w:rsidP="0091203E">
                  <w:pPr>
                    <w:rPr>
                      <w:rFonts w:ascii="Arial Narrow" w:hAnsi="Arial Narrow" w:cs="Times New Roman"/>
                      <w:szCs w:val="24"/>
                    </w:rPr>
                  </w:pPr>
                  <w:r w:rsidRPr="00961F78">
                    <w:rPr>
                      <w:rFonts w:ascii="Arial Narrow" w:hAnsi="Arial Narrow" w:cs="Times New Roman"/>
                      <w:szCs w:val="24"/>
                    </w:rPr>
                    <w:t>JOM/Title VI</w:t>
                  </w:r>
                </w:p>
              </w:tc>
              <w:tc>
                <w:tcPr>
                  <w:tcW w:w="3960" w:type="dxa"/>
                </w:tcPr>
                <w:p w14:paraId="2EA05D06" w14:textId="77777777" w:rsidR="0091203E" w:rsidRPr="00A11187" w:rsidRDefault="0091203E" w:rsidP="0091203E">
                  <w:pPr>
                    <w:rPr>
                      <w:rFonts w:ascii="Arial Narrow" w:hAnsi="Arial Narrow" w:cs="Times New Roman"/>
                      <w:szCs w:val="24"/>
                    </w:rPr>
                  </w:pPr>
                  <w:r w:rsidRPr="00961F78">
                    <w:rPr>
                      <w:rFonts w:ascii="Arial Narrow" w:hAnsi="Arial Narrow" w:cs="Times New Roman"/>
                      <w:szCs w:val="24"/>
                    </w:rPr>
                    <w:t>Pending</w:t>
                  </w:r>
                </w:p>
              </w:tc>
            </w:tr>
            <w:tr w:rsidR="00E64005" w:rsidRPr="00A11187" w14:paraId="18B940A6" w14:textId="77777777" w:rsidTr="0062570A">
              <w:tc>
                <w:tcPr>
                  <w:tcW w:w="6750" w:type="dxa"/>
                </w:tcPr>
                <w:p w14:paraId="439A81EF" w14:textId="4CC40EC5" w:rsidR="00E64005" w:rsidRPr="00961F78" w:rsidRDefault="00E64005" w:rsidP="0091203E">
                  <w:pPr>
                    <w:rPr>
                      <w:rFonts w:ascii="Arial Narrow" w:hAnsi="Arial Narrow" w:cs="Times New Roman"/>
                      <w:szCs w:val="24"/>
                    </w:rPr>
                  </w:pPr>
                  <w:r>
                    <w:rPr>
                      <w:rFonts w:ascii="Arial Narrow" w:hAnsi="Arial Narrow"/>
                      <w:szCs w:val="24"/>
                    </w:rPr>
                    <w:t xml:space="preserve">McKinney </w:t>
                  </w:r>
                  <w:proofErr w:type="spellStart"/>
                  <w:r>
                    <w:rPr>
                      <w:rFonts w:ascii="Arial Narrow" w:hAnsi="Arial Narrow"/>
                      <w:szCs w:val="24"/>
                    </w:rPr>
                    <w:t>Vinto</w:t>
                  </w:r>
                  <w:proofErr w:type="spellEnd"/>
                  <w:r>
                    <w:rPr>
                      <w:rFonts w:ascii="Arial Narrow" w:hAnsi="Arial Narrow"/>
                      <w:szCs w:val="24"/>
                    </w:rPr>
                    <w:t xml:space="preserve"> act</w:t>
                  </w:r>
                </w:p>
              </w:tc>
              <w:tc>
                <w:tcPr>
                  <w:tcW w:w="3960" w:type="dxa"/>
                </w:tcPr>
                <w:p w14:paraId="197781BF" w14:textId="353CDE21" w:rsidR="00E64005" w:rsidRPr="00961F78" w:rsidRDefault="00E64005" w:rsidP="0091203E">
                  <w:pPr>
                    <w:rPr>
                      <w:rFonts w:ascii="Arial Narrow" w:hAnsi="Arial Narrow" w:cs="Times New Roman"/>
                      <w:szCs w:val="24"/>
                    </w:rPr>
                  </w:pPr>
                  <w:r>
                    <w:rPr>
                      <w:rFonts w:ascii="Arial Narrow" w:hAnsi="Arial Narrow" w:cs="Times New Roman"/>
                      <w:szCs w:val="24"/>
                    </w:rPr>
                    <w:t>Pending</w:t>
                  </w:r>
                </w:p>
              </w:tc>
            </w:tr>
          </w:tbl>
          <w:p w14:paraId="569642BC" w14:textId="59E6A735" w:rsidR="0091203E" w:rsidRPr="00E64005" w:rsidRDefault="0091203E" w:rsidP="0062570A">
            <w:pPr>
              <w:rPr>
                <w:rFonts w:ascii="Arial Narrow" w:hAnsi="Arial Narrow"/>
                <w:szCs w:val="24"/>
              </w:rPr>
            </w:pPr>
          </w:p>
          <w:p w14:paraId="385792F9" w14:textId="77777777" w:rsidR="0091203E" w:rsidRDefault="0091203E" w:rsidP="0062570A">
            <w:pPr>
              <w:rPr>
                <w:rFonts w:ascii="Arial Narrow" w:hAnsi="Arial Narrow"/>
                <w:b/>
                <w:szCs w:val="24"/>
              </w:rPr>
            </w:pPr>
          </w:p>
          <w:p w14:paraId="40E2503B" w14:textId="77777777" w:rsidR="0091203E" w:rsidRDefault="0091203E" w:rsidP="0062570A">
            <w:pPr>
              <w:rPr>
                <w:rFonts w:ascii="Arial Narrow" w:hAnsi="Arial Narrow"/>
                <w:b/>
                <w:szCs w:val="24"/>
              </w:rPr>
            </w:pPr>
          </w:p>
          <w:p w14:paraId="05D13C76" w14:textId="77A23EA0" w:rsidR="0091203E" w:rsidRPr="0091203E" w:rsidRDefault="0091203E" w:rsidP="0091203E">
            <w:pPr>
              <w:rPr>
                <w:rFonts w:eastAsia="Times New Roman" w:cs="Times New Roman"/>
                <w:szCs w:val="24"/>
              </w:rPr>
            </w:pPr>
          </w:p>
          <w:p w14:paraId="4709365C" w14:textId="77777777" w:rsidR="0091203E" w:rsidRPr="0091203E" w:rsidRDefault="0091203E" w:rsidP="0091203E">
            <w:pPr>
              <w:rPr>
                <w:rFonts w:eastAsia="Times New Roman" w:cs="Times New Roman"/>
                <w:szCs w:val="24"/>
              </w:rPr>
            </w:pPr>
          </w:p>
          <w:p w14:paraId="477749CD" w14:textId="77777777" w:rsidR="0091203E" w:rsidRPr="0091203E" w:rsidRDefault="0091203E" w:rsidP="0091203E">
            <w:pPr>
              <w:rPr>
                <w:rFonts w:eastAsia="Times New Roman" w:cs="Times New Roman"/>
                <w:szCs w:val="24"/>
              </w:rPr>
            </w:pPr>
            <w:r w:rsidRPr="0091203E">
              <w:rPr>
                <w:rFonts w:ascii="Cambria" w:eastAsia="Times New Roman" w:hAnsi="Cambria" w:cs="Times New Roman"/>
                <w:b/>
                <w:bCs/>
                <w:color w:val="000000"/>
                <w:szCs w:val="24"/>
              </w:rPr>
              <w:t>Title I</w:t>
            </w:r>
          </w:p>
          <w:p w14:paraId="46572A45" w14:textId="77777777" w:rsidR="0091203E" w:rsidRPr="0091203E" w:rsidRDefault="0091203E" w:rsidP="0091203E">
            <w:pPr>
              <w:rPr>
                <w:rFonts w:eastAsia="Times New Roman" w:cs="Times New Roman"/>
                <w:szCs w:val="24"/>
              </w:rPr>
            </w:pPr>
            <w:r w:rsidRPr="0091203E">
              <w:rPr>
                <w:rFonts w:ascii="Cambria" w:eastAsia="Times New Roman" w:hAnsi="Cambria" w:cs="Times New Roman"/>
                <w:color w:val="000000"/>
                <w:szCs w:val="24"/>
              </w:rPr>
              <w:t> Curricular Resources</w:t>
            </w:r>
          </w:p>
          <w:p w14:paraId="18FD6905" w14:textId="77777777" w:rsidR="0091203E" w:rsidRPr="0091203E" w:rsidRDefault="0091203E" w:rsidP="0091203E">
            <w:pPr>
              <w:rPr>
                <w:rFonts w:eastAsia="Times New Roman" w:cs="Times New Roman"/>
                <w:szCs w:val="24"/>
              </w:rPr>
            </w:pPr>
            <w:r w:rsidRPr="0091203E">
              <w:rPr>
                <w:rFonts w:ascii="Cambria" w:eastAsia="Times New Roman" w:hAnsi="Cambria" w:cs="Times New Roman"/>
                <w:color w:val="000000"/>
                <w:szCs w:val="24"/>
              </w:rPr>
              <w:t> Assessment</w:t>
            </w:r>
          </w:p>
          <w:p w14:paraId="4CB29106" w14:textId="77777777" w:rsidR="0091203E" w:rsidRPr="0091203E" w:rsidRDefault="0091203E" w:rsidP="0091203E">
            <w:pPr>
              <w:rPr>
                <w:rFonts w:eastAsia="Times New Roman" w:cs="Times New Roman"/>
                <w:szCs w:val="24"/>
              </w:rPr>
            </w:pPr>
            <w:r w:rsidRPr="0091203E">
              <w:rPr>
                <w:rFonts w:ascii="Cambria" w:eastAsia="Times New Roman" w:hAnsi="Cambria" w:cs="Times New Roman"/>
                <w:color w:val="000000"/>
                <w:szCs w:val="24"/>
              </w:rPr>
              <w:t> Professional Development</w:t>
            </w:r>
          </w:p>
          <w:p w14:paraId="79727376" w14:textId="77777777" w:rsidR="0091203E" w:rsidRPr="0091203E" w:rsidRDefault="0091203E" w:rsidP="0091203E">
            <w:pPr>
              <w:rPr>
                <w:rFonts w:eastAsia="Times New Roman" w:cs="Times New Roman"/>
                <w:szCs w:val="24"/>
              </w:rPr>
            </w:pPr>
            <w:r w:rsidRPr="0091203E">
              <w:rPr>
                <w:rFonts w:ascii="Cambria" w:eastAsia="Times New Roman" w:hAnsi="Cambria" w:cs="Times New Roman"/>
                <w:color w:val="000000"/>
                <w:szCs w:val="24"/>
              </w:rPr>
              <w:t> Title I teacher/EL</w:t>
            </w:r>
          </w:p>
          <w:p w14:paraId="36C45F5E" w14:textId="77777777" w:rsidR="0091203E" w:rsidRPr="0091203E" w:rsidRDefault="0091203E" w:rsidP="0091203E">
            <w:pPr>
              <w:rPr>
                <w:rFonts w:eastAsia="Times New Roman" w:cs="Times New Roman"/>
                <w:szCs w:val="24"/>
              </w:rPr>
            </w:pPr>
            <w:r w:rsidRPr="0091203E">
              <w:rPr>
                <w:rFonts w:ascii="Cambria" w:eastAsia="Times New Roman" w:hAnsi="Cambria" w:cs="Times New Roman"/>
                <w:color w:val="000000"/>
                <w:szCs w:val="24"/>
              </w:rPr>
              <w:t> Title I graduation coach</w:t>
            </w:r>
          </w:p>
          <w:p w14:paraId="268B6966" w14:textId="77777777" w:rsidR="0091203E" w:rsidRPr="0091203E" w:rsidRDefault="0091203E" w:rsidP="0091203E">
            <w:pPr>
              <w:rPr>
                <w:rFonts w:eastAsia="Times New Roman" w:cs="Times New Roman"/>
                <w:szCs w:val="24"/>
              </w:rPr>
            </w:pPr>
            <w:r w:rsidRPr="0091203E">
              <w:rPr>
                <w:rFonts w:ascii="Cambria" w:eastAsia="Times New Roman" w:hAnsi="Cambria" w:cs="Times New Roman"/>
                <w:color w:val="000000"/>
                <w:szCs w:val="24"/>
              </w:rPr>
              <w:t>ELL program</w:t>
            </w:r>
          </w:p>
          <w:p w14:paraId="4D573623" w14:textId="77777777" w:rsidR="0091203E" w:rsidRPr="0091203E" w:rsidRDefault="0091203E" w:rsidP="0091203E">
            <w:pPr>
              <w:rPr>
                <w:rFonts w:eastAsia="Times New Roman" w:cs="Times New Roman"/>
                <w:szCs w:val="24"/>
              </w:rPr>
            </w:pPr>
            <w:r w:rsidRPr="0091203E">
              <w:rPr>
                <w:rFonts w:ascii="Cambria" w:eastAsia="Times New Roman" w:hAnsi="Cambria" w:cs="Times New Roman"/>
                <w:b/>
                <w:bCs/>
                <w:color w:val="000000"/>
                <w:szCs w:val="24"/>
              </w:rPr>
              <w:t>Title II</w:t>
            </w:r>
          </w:p>
          <w:p w14:paraId="25C4AC84" w14:textId="77777777" w:rsidR="0091203E" w:rsidRPr="0091203E" w:rsidRDefault="0091203E" w:rsidP="0091203E">
            <w:pPr>
              <w:rPr>
                <w:rFonts w:eastAsia="Times New Roman" w:cs="Times New Roman"/>
                <w:szCs w:val="24"/>
              </w:rPr>
            </w:pPr>
            <w:r w:rsidRPr="0091203E">
              <w:rPr>
                <w:rFonts w:ascii="Cambria" w:eastAsia="Times New Roman" w:hAnsi="Cambria" w:cs="Times New Roman"/>
                <w:color w:val="000000"/>
                <w:szCs w:val="24"/>
              </w:rPr>
              <w:t>Professional Development</w:t>
            </w:r>
          </w:p>
          <w:p w14:paraId="051B0897" w14:textId="77777777" w:rsidR="0091203E" w:rsidRPr="0091203E" w:rsidRDefault="0091203E" w:rsidP="0091203E">
            <w:pPr>
              <w:rPr>
                <w:rFonts w:eastAsia="Times New Roman" w:cs="Times New Roman"/>
                <w:szCs w:val="24"/>
              </w:rPr>
            </w:pPr>
          </w:p>
          <w:p w14:paraId="79254B04" w14:textId="77777777" w:rsidR="0091203E" w:rsidRPr="0091203E" w:rsidRDefault="0091203E" w:rsidP="0091203E">
            <w:pPr>
              <w:rPr>
                <w:rFonts w:eastAsia="Times New Roman" w:cs="Times New Roman"/>
                <w:szCs w:val="24"/>
              </w:rPr>
            </w:pPr>
            <w:r w:rsidRPr="0091203E">
              <w:rPr>
                <w:rFonts w:ascii="Cambria" w:eastAsia="Times New Roman" w:hAnsi="Cambria" w:cs="Times New Roman"/>
                <w:b/>
                <w:bCs/>
                <w:color w:val="000000"/>
                <w:szCs w:val="24"/>
              </w:rPr>
              <w:t>JOM/VI</w:t>
            </w:r>
          </w:p>
          <w:p w14:paraId="26BBC134" w14:textId="77777777" w:rsidR="0091203E" w:rsidRPr="0091203E" w:rsidRDefault="0091203E" w:rsidP="0091203E">
            <w:pPr>
              <w:rPr>
                <w:rFonts w:eastAsia="Times New Roman" w:cs="Times New Roman"/>
                <w:szCs w:val="24"/>
              </w:rPr>
            </w:pPr>
            <w:r w:rsidRPr="0091203E">
              <w:rPr>
                <w:rFonts w:ascii="Cambria" w:eastAsia="Times New Roman" w:hAnsi="Cambria" w:cs="Times New Roman"/>
                <w:color w:val="000000"/>
                <w:szCs w:val="24"/>
              </w:rPr>
              <w:t>Tutors, technology, field trips</w:t>
            </w:r>
          </w:p>
          <w:p w14:paraId="0BEFBF56" w14:textId="77777777" w:rsidR="0091203E" w:rsidRPr="0091203E" w:rsidRDefault="0091203E" w:rsidP="0091203E">
            <w:pPr>
              <w:rPr>
                <w:rFonts w:eastAsia="Times New Roman" w:cs="Times New Roman"/>
                <w:szCs w:val="24"/>
              </w:rPr>
            </w:pPr>
          </w:p>
          <w:p w14:paraId="078BF8BF" w14:textId="77777777" w:rsidR="0091203E" w:rsidRPr="0091203E" w:rsidRDefault="0091203E" w:rsidP="0091203E">
            <w:pPr>
              <w:rPr>
                <w:rFonts w:eastAsia="Times New Roman" w:cs="Times New Roman"/>
                <w:szCs w:val="24"/>
              </w:rPr>
            </w:pPr>
            <w:r w:rsidRPr="0091203E">
              <w:rPr>
                <w:rFonts w:ascii="Cambria" w:eastAsia="Times New Roman" w:hAnsi="Cambria" w:cs="Times New Roman"/>
                <w:b/>
                <w:bCs/>
                <w:color w:val="000000"/>
                <w:szCs w:val="24"/>
              </w:rPr>
              <w:t>Oklahoma Transform grant-</w:t>
            </w:r>
          </w:p>
          <w:p w14:paraId="1FD27B33" w14:textId="77777777" w:rsidR="0091203E" w:rsidRPr="0091203E" w:rsidRDefault="0091203E" w:rsidP="0091203E">
            <w:pPr>
              <w:rPr>
                <w:rFonts w:eastAsia="Times New Roman" w:cs="Times New Roman"/>
                <w:szCs w:val="24"/>
              </w:rPr>
            </w:pPr>
            <w:r w:rsidRPr="0091203E">
              <w:rPr>
                <w:rFonts w:ascii="Cambria" w:eastAsia="Times New Roman" w:hAnsi="Cambria" w:cs="Times New Roman"/>
                <w:color w:val="000000"/>
                <w:szCs w:val="24"/>
              </w:rPr>
              <w:t> counseling/ behavior</w:t>
            </w:r>
          </w:p>
          <w:p w14:paraId="68CD15C3" w14:textId="77777777" w:rsidR="0091203E" w:rsidRPr="0091203E" w:rsidRDefault="0091203E" w:rsidP="0091203E">
            <w:pPr>
              <w:rPr>
                <w:rFonts w:eastAsia="Times New Roman" w:cs="Times New Roman"/>
                <w:szCs w:val="24"/>
              </w:rPr>
            </w:pPr>
          </w:p>
          <w:p w14:paraId="1EC8C98F" w14:textId="77777777" w:rsidR="0091203E" w:rsidRPr="0091203E" w:rsidRDefault="0091203E" w:rsidP="0091203E">
            <w:pPr>
              <w:rPr>
                <w:rFonts w:eastAsia="Times New Roman" w:cs="Times New Roman"/>
                <w:szCs w:val="24"/>
              </w:rPr>
            </w:pPr>
            <w:r w:rsidRPr="0091203E">
              <w:rPr>
                <w:rFonts w:ascii="Cambria" w:eastAsia="Times New Roman" w:hAnsi="Cambria" w:cs="Times New Roman"/>
                <w:b/>
                <w:bCs/>
                <w:color w:val="000000"/>
                <w:szCs w:val="24"/>
              </w:rPr>
              <w:t xml:space="preserve">McKinney </w:t>
            </w:r>
            <w:proofErr w:type="spellStart"/>
            <w:r w:rsidRPr="0091203E">
              <w:rPr>
                <w:rFonts w:ascii="Cambria" w:eastAsia="Times New Roman" w:hAnsi="Cambria" w:cs="Times New Roman"/>
                <w:b/>
                <w:bCs/>
                <w:color w:val="000000"/>
                <w:szCs w:val="24"/>
              </w:rPr>
              <w:t>Vinto</w:t>
            </w:r>
            <w:proofErr w:type="spellEnd"/>
            <w:r w:rsidRPr="0091203E">
              <w:rPr>
                <w:rFonts w:ascii="Cambria" w:eastAsia="Times New Roman" w:hAnsi="Cambria" w:cs="Times New Roman"/>
                <w:b/>
                <w:bCs/>
                <w:color w:val="000000"/>
                <w:szCs w:val="24"/>
              </w:rPr>
              <w:t>-</w:t>
            </w:r>
          </w:p>
          <w:p w14:paraId="17E9461F" w14:textId="77777777" w:rsidR="0091203E" w:rsidRPr="0091203E" w:rsidRDefault="0091203E" w:rsidP="0091203E">
            <w:pPr>
              <w:rPr>
                <w:rFonts w:eastAsia="Times New Roman" w:cs="Times New Roman"/>
                <w:szCs w:val="24"/>
              </w:rPr>
            </w:pPr>
            <w:r w:rsidRPr="0091203E">
              <w:rPr>
                <w:rFonts w:ascii="Cambria" w:eastAsia="Times New Roman" w:hAnsi="Cambria" w:cs="Times New Roman"/>
                <w:color w:val="000000"/>
                <w:szCs w:val="24"/>
              </w:rPr>
              <w:t> helping with the homeless student population to bridge the gap with resources made available through this act.</w:t>
            </w:r>
          </w:p>
          <w:p w14:paraId="6B33DE90" w14:textId="77777777" w:rsidR="0091203E" w:rsidRPr="0091203E" w:rsidRDefault="0091203E" w:rsidP="0091203E">
            <w:pPr>
              <w:rPr>
                <w:rFonts w:eastAsia="Times New Roman" w:cs="Times New Roman"/>
                <w:szCs w:val="24"/>
              </w:rPr>
            </w:pPr>
            <w:r w:rsidRPr="0091203E">
              <w:rPr>
                <w:rFonts w:ascii="Cambria" w:eastAsia="Times New Roman" w:hAnsi="Cambria" w:cs="Times New Roman"/>
                <w:b/>
                <w:bCs/>
                <w:color w:val="000000"/>
                <w:szCs w:val="24"/>
              </w:rPr>
              <w:t>Title III</w:t>
            </w:r>
            <w:r w:rsidRPr="0091203E">
              <w:rPr>
                <w:rFonts w:ascii="Cambria" w:eastAsia="Times New Roman" w:hAnsi="Cambria" w:cs="Times New Roman"/>
                <w:color w:val="000000"/>
                <w:szCs w:val="24"/>
              </w:rPr>
              <w:t xml:space="preserve"> -consortium</w:t>
            </w:r>
            <w:proofErr w:type="gramStart"/>
            <w:r w:rsidRPr="0091203E">
              <w:rPr>
                <w:rFonts w:ascii="Cambria" w:eastAsia="Times New Roman" w:hAnsi="Cambria" w:cs="Times New Roman"/>
                <w:color w:val="000000"/>
                <w:szCs w:val="24"/>
              </w:rPr>
              <w:t>-  help</w:t>
            </w:r>
            <w:proofErr w:type="gramEnd"/>
            <w:r w:rsidRPr="0091203E">
              <w:rPr>
                <w:rFonts w:ascii="Cambria" w:eastAsia="Times New Roman" w:hAnsi="Cambria" w:cs="Times New Roman"/>
                <w:color w:val="000000"/>
                <w:szCs w:val="24"/>
              </w:rPr>
              <w:t xml:space="preserve"> with funding for EL students resources</w:t>
            </w:r>
          </w:p>
          <w:p w14:paraId="3FEE2935" w14:textId="77777777" w:rsidR="0091203E" w:rsidRPr="0091203E" w:rsidRDefault="0091203E" w:rsidP="0091203E">
            <w:pPr>
              <w:spacing w:after="240"/>
              <w:rPr>
                <w:rFonts w:eastAsia="Times New Roman" w:cs="Times New Roman"/>
                <w:szCs w:val="24"/>
              </w:rPr>
            </w:pPr>
          </w:p>
          <w:p w14:paraId="2EAFA980" w14:textId="77777777" w:rsidR="0091203E" w:rsidRPr="0091203E" w:rsidRDefault="0091203E" w:rsidP="0091203E">
            <w:pPr>
              <w:rPr>
                <w:rFonts w:eastAsia="Times New Roman" w:cs="Times New Roman"/>
                <w:szCs w:val="24"/>
              </w:rPr>
            </w:pPr>
            <w:r w:rsidRPr="0091203E">
              <w:rPr>
                <w:rFonts w:ascii="Cambria" w:eastAsia="Times New Roman" w:hAnsi="Cambria" w:cs="Times New Roman"/>
                <w:b/>
                <w:bCs/>
                <w:color w:val="000000"/>
                <w:szCs w:val="24"/>
              </w:rPr>
              <w:t>3. Outlines how the school will meet the intents and purposes of each funding source.</w:t>
            </w:r>
          </w:p>
          <w:p w14:paraId="240665C6" w14:textId="77777777" w:rsidR="0091203E" w:rsidRPr="0091203E" w:rsidRDefault="0091203E" w:rsidP="0091203E">
            <w:pPr>
              <w:rPr>
                <w:rFonts w:eastAsia="Times New Roman" w:cs="Times New Roman"/>
                <w:szCs w:val="24"/>
              </w:rPr>
            </w:pPr>
          </w:p>
          <w:p w14:paraId="247B2157" w14:textId="77777777" w:rsidR="0091203E" w:rsidRPr="0091203E" w:rsidRDefault="0091203E" w:rsidP="0091203E">
            <w:pPr>
              <w:rPr>
                <w:rFonts w:eastAsia="Times New Roman" w:cs="Times New Roman"/>
                <w:szCs w:val="24"/>
              </w:rPr>
            </w:pPr>
            <w:r w:rsidRPr="0091203E">
              <w:rPr>
                <w:rFonts w:ascii="Cambria" w:eastAsia="Times New Roman" w:hAnsi="Cambria" w:cs="Times New Roman"/>
                <w:color w:val="000000"/>
                <w:szCs w:val="24"/>
              </w:rPr>
              <w:t> Title I (Part A) - Ensure that all children have a fair, equal, and significant opportunity to obtain a high-quality education and reach, at a minimum, proficiency on challenging state academic achievement standards and state academic assessments. Purchasing any resources necessary to the development of the students’ academic success.  </w:t>
            </w:r>
          </w:p>
          <w:p w14:paraId="22BADA3A" w14:textId="77777777" w:rsidR="0091203E" w:rsidRPr="0091203E" w:rsidRDefault="0091203E" w:rsidP="0091203E">
            <w:pPr>
              <w:rPr>
                <w:rFonts w:eastAsia="Times New Roman" w:cs="Times New Roman"/>
                <w:szCs w:val="24"/>
              </w:rPr>
            </w:pPr>
          </w:p>
          <w:p w14:paraId="7552B1D1" w14:textId="77777777" w:rsidR="0091203E" w:rsidRPr="0091203E" w:rsidRDefault="0091203E" w:rsidP="0091203E">
            <w:pPr>
              <w:rPr>
                <w:rFonts w:eastAsia="Times New Roman" w:cs="Times New Roman"/>
                <w:szCs w:val="24"/>
              </w:rPr>
            </w:pPr>
            <w:r w:rsidRPr="0091203E">
              <w:rPr>
                <w:rFonts w:ascii="Cambria" w:eastAsia="Times New Roman" w:hAnsi="Cambria" w:cs="Times New Roman"/>
                <w:color w:val="000000"/>
                <w:szCs w:val="24"/>
              </w:rPr>
              <w:t>Title I (Part A)- Professional development- with an emphasis on the social-emotional and restorative practices.</w:t>
            </w:r>
          </w:p>
          <w:p w14:paraId="007C9B76" w14:textId="77777777" w:rsidR="0091203E" w:rsidRPr="0091203E" w:rsidRDefault="0091203E" w:rsidP="0091203E">
            <w:pPr>
              <w:rPr>
                <w:rFonts w:eastAsia="Times New Roman" w:cs="Times New Roman"/>
                <w:szCs w:val="24"/>
              </w:rPr>
            </w:pPr>
          </w:p>
          <w:p w14:paraId="4764AD26" w14:textId="77777777" w:rsidR="0091203E" w:rsidRPr="0091203E" w:rsidRDefault="0091203E" w:rsidP="0091203E">
            <w:pPr>
              <w:rPr>
                <w:rFonts w:eastAsia="Times New Roman" w:cs="Times New Roman"/>
                <w:szCs w:val="24"/>
              </w:rPr>
            </w:pPr>
            <w:r w:rsidRPr="0091203E">
              <w:rPr>
                <w:rFonts w:ascii="Cambria" w:eastAsia="Times New Roman" w:hAnsi="Cambria" w:cs="Times New Roman"/>
                <w:color w:val="000000"/>
                <w:szCs w:val="24"/>
              </w:rPr>
              <w:t> Title II (Part A) - Prepare, train, and recruit highly qualified teachers, principals, or other leaders. District technology and curriculum director.</w:t>
            </w:r>
          </w:p>
          <w:p w14:paraId="7C5355E1" w14:textId="77777777" w:rsidR="0091203E" w:rsidRPr="0091203E" w:rsidRDefault="0091203E" w:rsidP="0091203E">
            <w:pPr>
              <w:rPr>
                <w:rFonts w:eastAsia="Times New Roman" w:cs="Times New Roman"/>
                <w:szCs w:val="24"/>
              </w:rPr>
            </w:pPr>
          </w:p>
          <w:p w14:paraId="2412A48E" w14:textId="77777777" w:rsidR="0091203E" w:rsidRPr="0091203E" w:rsidRDefault="0091203E" w:rsidP="0091203E">
            <w:pPr>
              <w:rPr>
                <w:rFonts w:eastAsia="Times New Roman" w:cs="Times New Roman"/>
                <w:szCs w:val="24"/>
              </w:rPr>
            </w:pPr>
            <w:r w:rsidRPr="0091203E">
              <w:rPr>
                <w:rFonts w:ascii="Calibri" w:eastAsia="Times New Roman" w:hAnsi="Calibri" w:cs="Calibri"/>
                <w:color w:val="000000"/>
                <w:szCs w:val="24"/>
              </w:rPr>
              <w:t>Title VI/JOM- Chromebooks for each Title VI student to access programs all year long, field trips to universities in the area to gain knowledge about the higher education institutions and what is offered</w:t>
            </w:r>
            <w:r w:rsidRPr="0091203E">
              <w:rPr>
                <w:rFonts w:ascii="Calibri" w:eastAsia="Times New Roman" w:hAnsi="Calibri" w:cs="Calibri"/>
                <w:color w:val="000000"/>
                <w:sz w:val="22"/>
              </w:rPr>
              <w:t>.</w:t>
            </w:r>
          </w:p>
          <w:p w14:paraId="7A3FB353" w14:textId="77777777" w:rsidR="0091203E" w:rsidRPr="0091203E" w:rsidRDefault="0091203E" w:rsidP="0091203E">
            <w:pPr>
              <w:rPr>
                <w:rFonts w:eastAsia="Times New Roman" w:cs="Times New Roman"/>
                <w:szCs w:val="24"/>
              </w:rPr>
            </w:pPr>
          </w:p>
          <w:p w14:paraId="78CF6BE3" w14:textId="77777777" w:rsidR="0091203E" w:rsidRPr="0091203E" w:rsidRDefault="0091203E" w:rsidP="0091203E">
            <w:pPr>
              <w:rPr>
                <w:rFonts w:eastAsia="Times New Roman" w:cs="Times New Roman"/>
                <w:szCs w:val="24"/>
              </w:rPr>
            </w:pPr>
            <w:r w:rsidRPr="0091203E">
              <w:rPr>
                <w:rFonts w:ascii="Calibri" w:eastAsia="Times New Roman" w:hAnsi="Calibri" w:cs="Calibri"/>
                <w:color w:val="000000"/>
                <w:sz w:val="22"/>
              </w:rPr>
              <w:t>-Oklahoma Transform grants-   Counselor is the lead team member for this grantmaking purchases deemed necessary by the committee.</w:t>
            </w:r>
          </w:p>
          <w:p w14:paraId="486AE3AB" w14:textId="77777777" w:rsidR="0091203E" w:rsidRPr="0091203E" w:rsidRDefault="0091203E" w:rsidP="0091203E">
            <w:pPr>
              <w:rPr>
                <w:rFonts w:eastAsia="Times New Roman" w:cs="Times New Roman"/>
                <w:szCs w:val="24"/>
              </w:rPr>
            </w:pPr>
          </w:p>
          <w:p w14:paraId="47ACE8DE" w14:textId="77777777" w:rsidR="0091203E" w:rsidRPr="0091203E" w:rsidRDefault="0091203E" w:rsidP="0091203E">
            <w:pPr>
              <w:rPr>
                <w:rFonts w:eastAsia="Times New Roman" w:cs="Times New Roman"/>
                <w:szCs w:val="24"/>
              </w:rPr>
            </w:pPr>
            <w:r w:rsidRPr="0091203E">
              <w:rPr>
                <w:rFonts w:ascii="Calibri" w:eastAsia="Times New Roman" w:hAnsi="Calibri" w:cs="Calibri"/>
                <w:color w:val="000000"/>
                <w:sz w:val="22"/>
              </w:rPr>
              <w:lastRenderedPageBreak/>
              <w:t xml:space="preserve">McKinney </w:t>
            </w:r>
            <w:proofErr w:type="spellStart"/>
            <w:r w:rsidRPr="0091203E">
              <w:rPr>
                <w:rFonts w:ascii="Calibri" w:eastAsia="Times New Roman" w:hAnsi="Calibri" w:cs="Calibri"/>
                <w:color w:val="000000"/>
                <w:sz w:val="22"/>
              </w:rPr>
              <w:t>Vinto</w:t>
            </w:r>
            <w:proofErr w:type="spellEnd"/>
            <w:r w:rsidRPr="0091203E">
              <w:rPr>
                <w:rFonts w:ascii="Calibri" w:eastAsia="Times New Roman" w:hAnsi="Calibri" w:cs="Calibri"/>
                <w:color w:val="000000"/>
                <w:sz w:val="22"/>
              </w:rPr>
              <w:t xml:space="preserve"> act</w:t>
            </w:r>
            <w:proofErr w:type="gramStart"/>
            <w:r w:rsidRPr="0091203E">
              <w:rPr>
                <w:rFonts w:ascii="Calibri" w:eastAsia="Times New Roman" w:hAnsi="Calibri" w:cs="Calibri"/>
                <w:color w:val="000000"/>
                <w:sz w:val="22"/>
              </w:rPr>
              <w:t>-  supplies</w:t>
            </w:r>
            <w:proofErr w:type="gramEnd"/>
            <w:r w:rsidRPr="0091203E">
              <w:rPr>
                <w:rFonts w:ascii="Calibri" w:eastAsia="Times New Roman" w:hAnsi="Calibri" w:cs="Calibri"/>
                <w:color w:val="000000"/>
                <w:sz w:val="22"/>
              </w:rPr>
              <w:t xml:space="preserve"> purchased for homeless students including clothing, sports equipment and any fees associated with school activities or events.</w:t>
            </w:r>
          </w:p>
          <w:p w14:paraId="4F6E6D01" w14:textId="77777777" w:rsidR="0091203E" w:rsidRPr="0091203E" w:rsidRDefault="0091203E" w:rsidP="0091203E">
            <w:pPr>
              <w:rPr>
                <w:rFonts w:eastAsia="Times New Roman" w:cs="Times New Roman"/>
                <w:szCs w:val="24"/>
              </w:rPr>
            </w:pPr>
          </w:p>
          <w:p w14:paraId="5A58AFD4" w14:textId="77777777" w:rsidR="0091203E" w:rsidRPr="0091203E" w:rsidRDefault="0091203E" w:rsidP="0091203E">
            <w:pPr>
              <w:rPr>
                <w:rFonts w:eastAsia="Times New Roman" w:cs="Times New Roman"/>
                <w:szCs w:val="24"/>
              </w:rPr>
            </w:pPr>
            <w:r w:rsidRPr="0091203E">
              <w:rPr>
                <w:rFonts w:ascii="Calibri" w:eastAsia="Times New Roman" w:hAnsi="Calibri" w:cs="Calibri"/>
                <w:color w:val="000000"/>
                <w:sz w:val="22"/>
              </w:rPr>
              <w:t>Title III- providing resources for ELL students- access to Lexia, Study Island, and any other resources deemed necessary.</w:t>
            </w:r>
          </w:p>
          <w:p w14:paraId="175E4A82" w14:textId="77777777" w:rsidR="0091203E" w:rsidRPr="0091203E" w:rsidRDefault="0091203E" w:rsidP="0091203E">
            <w:pPr>
              <w:rPr>
                <w:rFonts w:eastAsia="Times New Roman" w:cs="Times New Roman"/>
                <w:szCs w:val="24"/>
              </w:rPr>
            </w:pPr>
            <w:r w:rsidRPr="0091203E">
              <w:rPr>
                <w:rFonts w:ascii="Cambria" w:eastAsia="Times New Roman" w:hAnsi="Cambria" w:cs="Times New Roman"/>
                <w:b/>
                <w:bCs/>
                <w:color w:val="000000"/>
                <w:szCs w:val="24"/>
              </w:rPr>
              <w:t>4. Outlines how funds from Title I and other State and Federal education programs will be used to meet the intent and purpose of the programs.</w:t>
            </w:r>
          </w:p>
          <w:p w14:paraId="175D25AF" w14:textId="77777777" w:rsidR="0091203E" w:rsidRPr="0091203E" w:rsidRDefault="0091203E" w:rsidP="0091203E">
            <w:pPr>
              <w:rPr>
                <w:rFonts w:eastAsia="Times New Roman" w:cs="Times New Roman"/>
                <w:szCs w:val="24"/>
              </w:rPr>
            </w:pPr>
          </w:p>
          <w:p w14:paraId="6B7B76D9" w14:textId="77777777" w:rsidR="0091203E" w:rsidRPr="0091203E" w:rsidRDefault="0091203E" w:rsidP="0091203E">
            <w:pPr>
              <w:rPr>
                <w:rFonts w:eastAsia="Times New Roman" w:cs="Times New Roman"/>
                <w:szCs w:val="24"/>
              </w:rPr>
            </w:pPr>
            <w:r w:rsidRPr="0091203E">
              <w:rPr>
                <w:rFonts w:ascii="Cambria" w:eastAsia="Times New Roman" w:hAnsi="Cambria" w:cs="Times New Roman"/>
                <w:color w:val="000000"/>
                <w:szCs w:val="24"/>
              </w:rPr>
              <w:t> Site-based instructional/or graduation coaches support teachers in the efficient and effective use of classroom routines, programs, resources, technology, and assessment results.</w:t>
            </w:r>
          </w:p>
          <w:p w14:paraId="7A8B5F96" w14:textId="77777777" w:rsidR="0091203E" w:rsidRPr="0091203E" w:rsidRDefault="0091203E" w:rsidP="0091203E">
            <w:pPr>
              <w:rPr>
                <w:rFonts w:eastAsia="Times New Roman" w:cs="Times New Roman"/>
                <w:szCs w:val="24"/>
              </w:rPr>
            </w:pPr>
          </w:p>
          <w:p w14:paraId="4FDEE7F7" w14:textId="77777777" w:rsidR="0091203E" w:rsidRPr="0091203E" w:rsidRDefault="0091203E" w:rsidP="0091203E">
            <w:pPr>
              <w:rPr>
                <w:rFonts w:eastAsia="Times New Roman" w:cs="Times New Roman"/>
                <w:szCs w:val="24"/>
              </w:rPr>
            </w:pPr>
            <w:r w:rsidRPr="0091203E">
              <w:rPr>
                <w:rFonts w:ascii="Cambria" w:eastAsia="Times New Roman" w:hAnsi="Cambria" w:cs="Times New Roman"/>
                <w:color w:val="000000"/>
                <w:szCs w:val="24"/>
              </w:rPr>
              <w:t xml:space="preserve">Title I </w:t>
            </w:r>
            <w:proofErr w:type="gramStart"/>
            <w:r w:rsidRPr="0091203E">
              <w:rPr>
                <w:rFonts w:ascii="Cambria" w:eastAsia="Times New Roman" w:hAnsi="Cambria" w:cs="Times New Roman"/>
                <w:color w:val="000000"/>
                <w:szCs w:val="24"/>
              </w:rPr>
              <w:t>provides</w:t>
            </w:r>
            <w:proofErr w:type="gramEnd"/>
            <w:r w:rsidRPr="0091203E">
              <w:rPr>
                <w:rFonts w:ascii="Cambria" w:eastAsia="Times New Roman" w:hAnsi="Cambria" w:cs="Times New Roman"/>
                <w:color w:val="000000"/>
                <w:szCs w:val="24"/>
              </w:rPr>
              <w:t xml:space="preserve"> funds for online curricular resources (e.g., Renaissance, Study Island) as well as any technology to support their use. </w:t>
            </w:r>
          </w:p>
          <w:p w14:paraId="3575CCEB" w14:textId="77777777" w:rsidR="0091203E" w:rsidRPr="0091203E" w:rsidRDefault="0091203E" w:rsidP="0091203E">
            <w:pPr>
              <w:rPr>
                <w:rFonts w:eastAsia="Times New Roman" w:cs="Times New Roman"/>
                <w:szCs w:val="24"/>
              </w:rPr>
            </w:pPr>
          </w:p>
          <w:p w14:paraId="03431337" w14:textId="77777777" w:rsidR="0091203E" w:rsidRPr="0091203E" w:rsidRDefault="0091203E" w:rsidP="0091203E">
            <w:pPr>
              <w:rPr>
                <w:rFonts w:eastAsia="Times New Roman" w:cs="Times New Roman"/>
                <w:szCs w:val="24"/>
              </w:rPr>
            </w:pPr>
            <w:r w:rsidRPr="0091203E">
              <w:rPr>
                <w:rFonts w:ascii="Cambria" w:eastAsia="Times New Roman" w:hAnsi="Cambria" w:cs="Times New Roman"/>
                <w:color w:val="000000"/>
                <w:szCs w:val="24"/>
              </w:rPr>
              <w:t> Assessment data informs or works in tandem with online resources.</w:t>
            </w:r>
          </w:p>
          <w:p w14:paraId="3F44CF2A" w14:textId="77777777" w:rsidR="0091203E" w:rsidRPr="0091203E" w:rsidRDefault="0091203E" w:rsidP="0091203E">
            <w:pPr>
              <w:rPr>
                <w:rFonts w:eastAsia="Times New Roman" w:cs="Times New Roman"/>
                <w:szCs w:val="24"/>
              </w:rPr>
            </w:pPr>
          </w:p>
          <w:p w14:paraId="4DCC6237" w14:textId="77777777" w:rsidR="0091203E" w:rsidRPr="0091203E" w:rsidRDefault="0091203E" w:rsidP="0091203E">
            <w:pPr>
              <w:rPr>
                <w:rFonts w:eastAsia="Times New Roman" w:cs="Times New Roman"/>
                <w:szCs w:val="24"/>
              </w:rPr>
            </w:pPr>
            <w:r w:rsidRPr="0091203E">
              <w:rPr>
                <w:rFonts w:ascii="Cambria" w:eastAsia="Times New Roman" w:hAnsi="Cambria" w:cs="Times New Roman"/>
                <w:color w:val="000000"/>
                <w:sz w:val="22"/>
              </w:rPr>
              <w:t> All certified personnel (from all funding sources) coordinate efforts to serve struggling learners within and beyond the classroom.  Social-Emotional Curriculum development. Kami- will aid teachers in the process of uploading documents that can be typed on and manipulated on the computer, for the use of remote or virtual learning.</w:t>
            </w:r>
          </w:p>
          <w:p w14:paraId="34E0AE4D" w14:textId="77777777" w:rsidR="0091203E" w:rsidRPr="0091203E" w:rsidRDefault="0091203E" w:rsidP="0091203E">
            <w:pPr>
              <w:rPr>
                <w:rFonts w:eastAsia="Times New Roman" w:cs="Times New Roman"/>
                <w:szCs w:val="24"/>
              </w:rPr>
            </w:pPr>
          </w:p>
          <w:p w14:paraId="2A8B7D0A" w14:textId="7AE9CCBA" w:rsidR="0091203E" w:rsidRPr="0091203E" w:rsidRDefault="0091203E" w:rsidP="0091203E">
            <w:pPr>
              <w:rPr>
                <w:rFonts w:eastAsia="Times New Roman" w:cs="Times New Roman"/>
                <w:szCs w:val="24"/>
              </w:rPr>
            </w:pPr>
            <w:r w:rsidRPr="0091203E">
              <w:rPr>
                <w:rFonts w:ascii="Cambria" w:eastAsia="Times New Roman" w:hAnsi="Cambria" w:cs="Times New Roman"/>
                <w:color w:val="000000"/>
                <w:szCs w:val="24"/>
              </w:rPr>
              <w:t>Title I- will help with the purchase of</w:t>
            </w:r>
            <w:r w:rsidRPr="0091203E">
              <w:rPr>
                <w:rFonts w:ascii="Calibri" w:eastAsia="Times New Roman" w:hAnsi="Calibri" w:cs="Calibri"/>
                <w:color w:val="000000"/>
                <w:szCs w:val="24"/>
              </w:rPr>
              <w:t xml:space="preserve"> Chromebooks, calculators, math manipulatives, reading novels, novel study guides, Study Island, Lexia, and </w:t>
            </w:r>
            <w:proofErr w:type="spellStart"/>
            <w:r w:rsidRPr="0091203E">
              <w:rPr>
                <w:rFonts w:ascii="Calibri" w:eastAsia="Times New Roman" w:hAnsi="Calibri" w:cs="Calibri"/>
                <w:color w:val="000000"/>
                <w:szCs w:val="24"/>
              </w:rPr>
              <w:t>Edmentum</w:t>
            </w:r>
            <w:proofErr w:type="spellEnd"/>
            <w:r w:rsidRPr="0091203E">
              <w:rPr>
                <w:rFonts w:ascii="Calibri" w:eastAsia="Times New Roman" w:hAnsi="Calibri" w:cs="Calibri"/>
                <w:color w:val="000000"/>
                <w:szCs w:val="24"/>
              </w:rPr>
              <w:t xml:space="preserve">, working with online resources for assessment data and remedial help used to support teachers in the classroom.  Title I will use a site-based </w:t>
            </w:r>
            <w:r w:rsidR="00E64005">
              <w:rPr>
                <w:rFonts w:ascii="Calibri" w:eastAsia="Times New Roman" w:hAnsi="Calibri" w:cs="Calibri"/>
                <w:color w:val="000000"/>
                <w:szCs w:val="24"/>
              </w:rPr>
              <w:t>graduation</w:t>
            </w:r>
            <w:r w:rsidRPr="0091203E">
              <w:rPr>
                <w:rFonts w:ascii="Calibri" w:eastAsia="Times New Roman" w:hAnsi="Calibri" w:cs="Calibri"/>
                <w:color w:val="000000"/>
                <w:szCs w:val="24"/>
              </w:rPr>
              <w:t xml:space="preserve"> coach to support teachers</w:t>
            </w:r>
            <w:r w:rsidR="00E64005">
              <w:rPr>
                <w:rFonts w:ascii="Calibri" w:eastAsia="Times New Roman" w:hAnsi="Calibri" w:cs="Calibri"/>
                <w:color w:val="000000"/>
                <w:szCs w:val="24"/>
              </w:rPr>
              <w:t>/ students</w:t>
            </w:r>
            <w:r w:rsidRPr="0091203E">
              <w:rPr>
                <w:rFonts w:ascii="Calibri" w:eastAsia="Times New Roman" w:hAnsi="Calibri" w:cs="Calibri"/>
                <w:color w:val="000000"/>
                <w:szCs w:val="24"/>
              </w:rPr>
              <w:t xml:space="preserve"> in the classroom with remedial programs, resources, and programs, technology</w:t>
            </w:r>
            <w:r w:rsidR="00E64005">
              <w:rPr>
                <w:rFonts w:ascii="Calibri" w:eastAsia="Times New Roman" w:hAnsi="Calibri" w:cs="Calibri"/>
                <w:color w:val="000000"/>
                <w:szCs w:val="24"/>
              </w:rPr>
              <w:t xml:space="preserve"> to help all students graduate with their peers on time.</w:t>
            </w:r>
          </w:p>
          <w:p w14:paraId="5DF18F47" w14:textId="4448C3E5" w:rsidR="0091203E" w:rsidRDefault="0091203E" w:rsidP="0091203E">
            <w:pPr>
              <w:rPr>
                <w:rFonts w:ascii="Arial Narrow" w:hAnsi="Arial Narrow"/>
                <w:b/>
                <w:szCs w:val="24"/>
              </w:rPr>
            </w:pPr>
            <w:r w:rsidRPr="0091203E">
              <w:rPr>
                <w:rFonts w:eastAsia="Times New Roman" w:cs="Times New Roman"/>
                <w:szCs w:val="24"/>
              </w:rPr>
              <w:br/>
            </w:r>
            <w:r w:rsidRPr="0091203E">
              <w:rPr>
                <w:rFonts w:eastAsia="Times New Roman" w:cs="Times New Roman"/>
                <w:szCs w:val="24"/>
              </w:rPr>
              <w:br/>
            </w:r>
            <w:r w:rsidRPr="0091203E">
              <w:rPr>
                <w:rFonts w:eastAsia="Times New Roman" w:cs="Times New Roman"/>
                <w:szCs w:val="24"/>
              </w:rPr>
              <w:br/>
            </w:r>
            <w:r w:rsidRPr="0091203E">
              <w:rPr>
                <w:rFonts w:eastAsia="Times New Roman" w:cs="Times New Roman"/>
                <w:szCs w:val="24"/>
              </w:rPr>
              <w:br/>
            </w:r>
            <w:r w:rsidRPr="0091203E">
              <w:rPr>
                <w:rFonts w:eastAsia="Times New Roman" w:cs="Times New Roman"/>
                <w:szCs w:val="24"/>
              </w:rPr>
              <w:br/>
            </w:r>
            <w:r w:rsidRPr="0091203E">
              <w:rPr>
                <w:rFonts w:eastAsia="Times New Roman" w:cs="Times New Roman"/>
                <w:szCs w:val="24"/>
              </w:rPr>
              <w:br/>
            </w:r>
            <w:r w:rsidRPr="0091203E">
              <w:rPr>
                <w:rFonts w:eastAsia="Times New Roman" w:cs="Times New Roman"/>
                <w:szCs w:val="24"/>
              </w:rPr>
              <w:br/>
            </w:r>
            <w:r w:rsidRPr="0091203E">
              <w:rPr>
                <w:rFonts w:eastAsia="Times New Roman" w:cs="Times New Roman"/>
                <w:szCs w:val="24"/>
              </w:rPr>
              <w:br/>
            </w:r>
            <w:r w:rsidRPr="0091203E">
              <w:rPr>
                <w:rFonts w:eastAsia="Times New Roman" w:cs="Times New Roman"/>
                <w:szCs w:val="24"/>
              </w:rPr>
              <w:br/>
            </w:r>
            <w:r w:rsidRPr="0091203E">
              <w:rPr>
                <w:rFonts w:eastAsia="Times New Roman" w:cs="Times New Roman"/>
                <w:szCs w:val="24"/>
              </w:rPr>
              <w:br/>
            </w:r>
            <w:r w:rsidRPr="0091203E">
              <w:rPr>
                <w:rFonts w:eastAsia="Times New Roman" w:cs="Times New Roman"/>
                <w:szCs w:val="24"/>
              </w:rPr>
              <w:br/>
            </w:r>
            <w:r w:rsidRPr="0091203E">
              <w:rPr>
                <w:rFonts w:eastAsia="Times New Roman" w:cs="Times New Roman"/>
                <w:szCs w:val="24"/>
              </w:rPr>
              <w:br/>
            </w:r>
            <w:r w:rsidRPr="0091203E">
              <w:rPr>
                <w:rFonts w:eastAsia="Times New Roman" w:cs="Times New Roman"/>
                <w:szCs w:val="24"/>
              </w:rPr>
              <w:br/>
            </w:r>
            <w:r w:rsidRPr="0091203E">
              <w:rPr>
                <w:rFonts w:eastAsia="Times New Roman" w:cs="Times New Roman"/>
                <w:szCs w:val="24"/>
              </w:rPr>
              <w:br/>
            </w:r>
            <w:r w:rsidRPr="0091203E">
              <w:rPr>
                <w:rFonts w:eastAsia="Times New Roman" w:cs="Times New Roman"/>
                <w:szCs w:val="24"/>
              </w:rPr>
              <w:br/>
            </w:r>
            <w:r w:rsidRPr="0091203E">
              <w:rPr>
                <w:rFonts w:eastAsia="Times New Roman" w:cs="Times New Roman"/>
                <w:szCs w:val="24"/>
              </w:rPr>
              <w:br/>
            </w:r>
          </w:p>
          <w:p w14:paraId="3AA87AD1" w14:textId="77777777" w:rsidR="0091203E" w:rsidRDefault="0091203E" w:rsidP="0062570A">
            <w:pPr>
              <w:rPr>
                <w:rFonts w:ascii="Arial Narrow" w:hAnsi="Arial Narrow"/>
                <w:b/>
                <w:szCs w:val="24"/>
              </w:rPr>
            </w:pPr>
          </w:p>
          <w:p w14:paraId="7CA73441" w14:textId="77777777" w:rsidR="0091203E" w:rsidRDefault="0091203E" w:rsidP="0062570A">
            <w:pPr>
              <w:rPr>
                <w:rFonts w:ascii="Arial Narrow" w:hAnsi="Arial Narrow"/>
                <w:b/>
                <w:szCs w:val="24"/>
              </w:rPr>
            </w:pPr>
          </w:p>
          <w:p w14:paraId="6E9EA6E1" w14:textId="77777777" w:rsidR="0091203E" w:rsidRDefault="0091203E" w:rsidP="0062570A">
            <w:pPr>
              <w:rPr>
                <w:rFonts w:ascii="Arial Narrow" w:hAnsi="Arial Narrow"/>
                <w:b/>
                <w:szCs w:val="24"/>
              </w:rPr>
            </w:pPr>
          </w:p>
          <w:p w14:paraId="3B920CFE" w14:textId="77777777" w:rsidR="0091203E" w:rsidRDefault="0091203E" w:rsidP="0062570A">
            <w:pPr>
              <w:rPr>
                <w:rFonts w:ascii="Arial Narrow" w:hAnsi="Arial Narrow"/>
                <w:b/>
                <w:szCs w:val="24"/>
              </w:rPr>
            </w:pPr>
          </w:p>
          <w:p w14:paraId="14725F23" w14:textId="77777777" w:rsidR="0091203E" w:rsidRDefault="0091203E" w:rsidP="0062570A">
            <w:pPr>
              <w:rPr>
                <w:rFonts w:ascii="Arial Narrow" w:hAnsi="Arial Narrow"/>
                <w:b/>
                <w:szCs w:val="24"/>
              </w:rPr>
            </w:pPr>
          </w:p>
          <w:p w14:paraId="7B51D500" w14:textId="77777777" w:rsidR="0091203E" w:rsidRDefault="0091203E" w:rsidP="0062570A">
            <w:pPr>
              <w:rPr>
                <w:rFonts w:ascii="Arial Narrow" w:hAnsi="Arial Narrow"/>
                <w:b/>
                <w:szCs w:val="24"/>
              </w:rPr>
            </w:pPr>
          </w:p>
          <w:p w14:paraId="0634E639" w14:textId="77777777" w:rsidR="0091203E" w:rsidRDefault="0091203E" w:rsidP="0062570A">
            <w:pPr>
              <w:rPr>
                <w:rFonts w:ascii="Arial Narrow" w:hAnsi="Arial Narrow"/>
                <w:b/>
                <w:szCs w:val="24"/>
              </w:rPr>
            </w:pPr>
          </w:p>
          <w:p w14:paraId="213ECE46" w14:textId="77777777" w:rsidR="0091203E" w:rsidRDefault="0091203E" w:rsidP="0062570A">
            <w:pPr>
              <w:rPr>
                <w:rFonts w:ascii="Arial Narrow" w:hAnsi="Arial Narrow"/>
                <w:b/>
                <w:szCs w:val="24"/>
              </w:rPr>
            </w:pPr>
          </w:p>
          <w:p w14:paraId="0FC850F2" w14:textId="77777777" w:rsidR="0091203E" w:rsidRDefault="0091203E" w:rsidP="0062570A">
            <w:pPr>
              <w:rPr>
                <w:rFonts w:ascii="Arial Narrow" w:hAnsi="Arial Narrow"/>
                <w:b/>
                <w:szCs w:val="24"/>
              </w:rPr>
            </w:pPr>
          </w:p>
          <w:p w14:paraId="3908B771" w14:textId="77777777" w:rsidR="0091203E" w:rsidRDefault="0091203E" w:rsidP="0062570A">
            <w:pPr>
              <w:rPr>
                <w:rFonts w:ascii="Arial Narrow" w:hAnsi="Arial Narrow"/>
                <w:b/>
                <w:szCs w:val="24"/>
              </w:rPr>
            </w:pPr>
          </w:p>
          <w:p w14:paraId="1DE1A337" w14:textId="77777777" w:rsidR="0091203E" w:rsidRDefault="0091203E" w:rsidP="0062570A">
            <w:pPr>
              <w:rPr>
                <w:rFonts w:ascii="Arial Narrow" w:hAnsi="Arial Narrow"/>
                <w:b/>
                <w:szCs w:val="24"/>
              </w:rPr>
            </w:pPr>
          </w:p>
          <w:p w14:paraId="378C9054" w14:textId="77777777" w:rsidR="0091203E" w:rsidRDefault="0091203E" w:rsidP="0062570A">
            <w:pPr>
              <w:rPr>
                <w:rFonts w:ascii="Arial Narrow" w:hAnsi="Arial Narrow"/>
                <w:b/>
                <w:szCs w:val="24"/>
              </w:rPr>
            </w:pPr>
          </w:p>
          <w:p w14:paraId="0E96A9DF" w14:textId="77777777" w:rsidR="0091203E" w:rsidRDefault="0091203E" w:rsidP="0062570A">
            <w:pPr>
              <w:rPr>
                <w:rFonts w:ascii="Arial Narrow" w:hAnsi="Arial Narrow"/>
                <w:b/>
                <w:szCs w:val="24"/>
              </w:rPr>
            </w:pPr>
          </w:p>
          <w:p w14:paraId="1930666A" w14:textId="77777777" w:rsidR="0091203E" w:rsidRDefault="0091203E" w:rsidP="0062570A">
            <w:pPr>
              <w:rPr>
                <w:rFonts w:ascii="Arial Narrow" w:hAnsi="Arial Narrow"/>
                <w:b/>
                <w:szCs w:val="24"/>
              </w:rPr>
            </w:pPr>
          </w:p>
          <w:p w14:paraId="4E8DD164" w14:textId="77777777" w:rsidR="0091203E" w:rsidRDefault="0091203E" w:rsidP="0062570A">
            <w:pPr>
              <w:rPr>
                <w:rFonts w:ascii="Arial Narrow" w:hAnsi="Arial Narrow"/>
                <w:b/>
                <w:szCs w:val="24"/>
              </w:rPr>
            </w:pPr>
          </w:p>
          <w:p w14:paraId="67438727" w14:textId="77777777" w:rsidR="0091203E" w:rsidRDefault="0091203E" w:rsidP="0062570A">
            <w:pPr>
              <w:rPr>
                <w:rFonts w:ascii="Arial Narrow" w:hAnsi="Arial Narrow"/>
                <w:b/>
                <w:szCs w:val="24"/>
              </w:rPr>
            </w:pPr>
          </w:p>
          <w:p w14:paraId="5F780173" w14:textId="77777777" w:rsidR="0091203E" w:rsidRDefault="0091203E" w:rsidP="0062570A">
            <w:pPr>
              <w:rPr>
                <w:rFonts w:ascii="Arial Narrow" w:hAnsi="Arial Narrow"/>
                <w:b/>
                <w:szCs w:val="24"/>
              </w:rPr>
            </w:pPr>
          </w:p>
          <w:p w14:paraId="396AE5F8" w14:textId="77777777" w:rsidR="0091203E" w:rsidRDefault="0091203E" w:rsidP="0062570A">
            <w:pPr>
              <w:rPr>
                <w:rFonts w:ascii="Arial Narrow" w:hAnsi="Arial Narrow"/>
                <w:b/>
                <w:szCs w:val="24"/>
              </w:rPr>
            </w:pPr>
          </w:p>
          <w:p w14:paraId="40686D8E" w14:textId="77777777" w:rsidR="0091203E" w:rsidRDefault="0091203E" w:rsidP="0062570A">
            <w:pPr>
              <w:rPr>
                <w:rFonts w:ascii="Arial Narrow" w:hAnsi="Arial Narrow"/>
                <w:b/>
                <w:szCs w:val="24"/>
              </w:rPr>
            </w:pPr>
          </w:p>
          <w:p w14:paraId="01985F09" w14:textId="77777777" w:rsidR="0091203E" w:rsidRDefault="0091203E" w:rsidP="0062570A">
            <w:pPr>
              <w:rPr>
                <w:rFonts w:ascii="Arial Narrow" w:hAnsi="Arial Narrow"/>
                <w:b/>
                <w:szCs w:val="24"/>
              </w:rPr>
            </w:pPr>
          </w:p>
          <w:p w14:paraId="26DC9806" w14:textId="77777777" w:rsidR="0091203E" w:rsidRDefault="0091203E" w:rsidP="0062570A">
            <w:pPr>
              <w:rPr>
                <w:rFonts w:ascii="Arial Narrow" w:hAnsi="Arial Narrow"/>
                <w:b/>
                <w:szCs w:val="24"/>
              </w:rPr>
            </w:pPr>
          </w:p>
          <w:p w14:paraId="3C7CBD17" w14:textId="77777777" w:rsidR="0091203E" w:rsidRDefault="0091203E" w:rsidP="0062570A">
            <w:pPr>
              <w:rPr>
                <w:rFonts w:ascii="Arial Narrow" w:hAnsi="Arial Narrow"/>
                <w:b/>
                <w:szCs w:val="24"/>
              </w:rPr>
            </w:pPr>
          </w:p>
          <w:p w14:paraId="72E6DAA9" w14:textId="77777777" w:rsidR="0091203E" w:rsidRDefault="0091203E" w:rsidP="0062570A">
            <w:pPr>
              <w:rPr>
                <w:rFonts w:ascii="Arial Narrow" w:hAnsi="Arial Narrow"/>
                <w:b/>
                <w:szCs w:val="24"/>
              </w:rPr>
            </w:pPr>
          </w:p>
          <w:p w14:paraId="7575463D" w14:textId="77777777" w:rsidR="0091203E" w:rsidRDefault="0091203E" w:rsidP="0062570A">
            <w:pPr>
              <w:rPr>
                <w:rFonts w:ascii="Arial Narrow" w:hAnsi="Arial Narrow"/>
                <w:b/>
                <w:szCs w:val="24"/>
              </w:rPr>
            </w:pPr>
          </w:p>
          <w:p w14:paraId="420C394C" w14:textId="77777777" w:rsidR="0091203E" w:rsidRDefault="0091203E" w:rsidP="0062570A">
            <w:pPr>
              <w:rPr>
                <w:rFonts w:ascii="Arial Narrow" w:hAnsi="Arial Narrow"/>
                <w:b/>
                <w:szCs w:val="24"/>
              </w:rPr>
            </w:pPr>
          </w:p>
          <w:p w14:paraId="71AE39B8" w14:textId="77777777" w:rsidR="0091203E" w:rsidRDefault="0091203E" w:rsidP="0062570A">
            <w:pPr>
              <w:rPr>
                <w:rFonts w:ascii="Arial Narrow" w:hAnsi="Arial Narrow"/>
                <w:b/>
                <w:szCs w:val="24"/>
              </w:rPr>
            </w:pPr>
          </w:p>
          <w:p w14:paraId="645BCA1C" w14:textId="77777777" w:rsidR="0091203E" w:rsidRDefault="0091203E" w:rsidP="0062570A">
            <w:pPr>
              <w:rPr>
                <w:rFonts w:ascii="Arial Narrow" w:hAnsi="Arial Narrow"/>
                <w:b/>
                <w:szCs w:val="24"/>
              </w:rPr>
            </w:pPr>
          </w:p>
          <w:p w14:paraId="43BD9B43" w14:textId="77777777" w:rsidR="0091203E" w:rsidRDefault="0091203E" w:rsidP="0062570A">
            <w:pPr>
              <w:rPr>
                <w:rFonts w:ascii="Arial Narrow" w:hAnsi="Arial Narrow"/>
                <w:b/>
                <w:szCs w:val="24"/>
              </w:rPr>
            </w:pPr>
          </w:p>
          <w:p w14:paraId="24E2C95A" w14:textId="306592CD" w:rsidR="0091203E" w:rsidRPr="00A11187" w:rsidRDefault="0091203E" w:rsidP="0062570A">
            <w:pPr>
              <w:rPr>
                <w:rFonts w:ascii="Arial Narrow" w:hAnsi="Arial Narrow"/>
                <w:b/>
                <w:szCs w:val="24"/>
              </w:rPr>
            </w:pPr>
          </w:p>
        </w:tc>
      </w:tr>
    </w:tbl>
    <w:p w14:paraId="2F9EDBDD" w14:textId="77777777" w:rsidR="009C7469" w:rsidRDefault="009C7469" w:rsidP="00A11187">
      <w:pPr>
        <w:spacing w:after="0"/>
      </w:pPr>
    </w:p>
    <w:tbl>
      <w:tblPr>
        <w:tblW w:w="5727"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9"/>
      </w:tblGrid>
      <w:tr w:rsidR="00EF331F" w:rsidRPr="00A11187" w14:paraId="4FD764C3" w14:textId="77777777" w:rsidTr="00376D13">
        <w:trPr>
          <w:trHeight w:val="323"/>
        </w:trPr>
        <w:tc>
          <w:tcPr>
            <w:tcW w:w="5000" w:type="pct"/>
            <w:shd w:val="clear" w:color="auto" w:fill="C2D69B" w:themeFill="accent3" w:themeFillTint="99"/>
          </w:tcPr>
          <w:p w14:paraId="0598BEAB" w14:textId="3C562498" w:rsidR="00EF331F" w:rsidRPr="00A11187" w:rsidRDefault="00325AAA" w:rsidP="00A11187">
            <w:pPr>
              <w:spacing w:after="0"/>
              <w:rPr>
                <w:rFonts w:ascii="Arial Narrow" w:hAnsi="Arial Narrow"/>
                <w:b/>
                <w:szCs w:val="24"/>
              </w:rPr>
            </w:pPr>
            <w:r w:rsidRPr="00A11187">
              <w:rPr>
                <w:rFonts w:ascii="Arial Narrow" w:hAnsi="Arial Narrow"/>
                <w:b/>
                <w:szCs w:val="24"/>
              </w:rPr>
              <w:t>5</w:t>
            </w:r>
            <w:r w:rsidR="00EF331F" w:rsidRPr="00A11187">
              <w:rPr>
                <w:rFonts w:ascii="Arial Narrow" w:hAnsi="Arial Narrow"/>
                <w:b/>
                <w:szCs w:val="24"/>
              </w:rPr>
              <w:t>. Evaluation and Plan Revision</w:t>
            </w:r>
          </w:p>
        </w:tc>
      </w:tr>
      <w:tr w:rsidR="00EF331F" w:rsidRPr="00A11187" w14:paraId="7D579062" w14:textId="77777777" w:rsidTr="00376D13">
        <w:tc>
          <w:tcPr>
            <w:tcW w:w="5000" w:type="pct"/>
            <w:tcBorders>
              <w:bottom w:val="single" w:sz="4" w:space="0" w:color="auto"/>
            </w:tcBorders>
          </w:tcPr>
          <w:p w14:paraId="5EFF25BC" w14:textId="593B2D7A" w:rsidR="00EF331F" w:rsidRPr="00A11187" w:rsidRDefault="00FD4FBB" w:rsidP="00A11187">
            <w:pPr>
              <w:spacing w:after="0" w:line="240" w:lineRule="auto"/>
              <w:rPr>
                <w:rFonts w:ascii="Arial Narrow" w:hAnsi="Arial Narrow" w:cs="Times New Roman"/>
                <w:szCs w:val="24"/>
              </w:rPr>
            </w:pPr>
            <w:sdt>
              <w:sdtPr>
                <w:rPr>
                  <w:rFonts w:ascii="Arial Narrow" w:hAnsi="Arial Narrow" w:cs="Times New Roman"/>
                  <w:szCs w:val="24"/>
                </w:rPr>
                <w:id w:val="-1279948739"/>
                <w14:checkbox>
                  <w14:checked w14:val="1"/>
                  <w14:checkedState w14:val="2612" w14:font="MS Gothic"/>
                  <w14:uncheckedState w14:val="2610" w14:font="MS Gothic"/>
                </w14:checkbox>
              </w:sdtPr>
              <w:sdtEndPr/>
              <w:sdtContent>
                <w:r w:rsidR="00E66261">
                  <w:rPr>
                    <w:rFonts w:ascii="MS Gothic" w:eastAsia="MS Gothic" w:hAnsi="MS Gothic" w:cs="Times New Roman" w:hint="eastAsia"/>
                    <w:szCs w:val="24"/>
                  </w:rPr>
                  <w:t>☒</w:t>
                </w:r>
              </w:sdtContent>
            </w:sdt>
            <w:r w:rsidR="00EF331F" w:rsidRPr="00A11187">
              <w:rPr>
                <w:rFonts w:ascii="Arial Narrow" w:hAnsi="Arial Narrow" w:cs="Times New Roman"/>
                <w:szCs w:val="24"/>
              </w:rPr>
              <w:t xml:space="preserve"> By checking this box, the school principal certifies that the plan </w:t>
            </w:r>
            <w:proofErr w:type="gramStart"/>
            <w:r w:rsidR="00EF331F" w:rsidRPr="00A11187">
              <w:rPr>
                <w:rFonts w:ascii="Arial Narrow" w:hAnsi="Arial Narrow" w:cs="Times New Roman"/>
                <w:szCs w:val="24"/>
              </w:rPr>
              <w:t>will  be</w:t>
            </w:r>
            <w:proofErr w:type="gramEnd"/>
            <w:r w:rsidR="00EF331F" w:rsidRPr="00A11187">
              <w:rPr>
                <w:rFonts w:ascii="Arial Narrow" w:hAnsi="Arial Narrow" w:cs="Times New Roman"/>
                <w:szCs w:val="24"/>
              </w:rPr>
              <w:t xml:space="preserve"> regularly monitored and revised as necessary based on student needs to ensure that all students are provided opportunities to meet the challenging State academic standards. [ESSA, Section 1114(b)(3)]</w:t>
            </w:r>
          </w:p>
        </w:tc>
      </w:tr>
      <w:tr w:rsidR="0092061C" w:rsidRPr="00A11187" w14:paraId="6E0C61CF" w14:textId="77777777" w:rsidTr="00376D13">
        <w:tc>
          <w:tcPr>
            <w:tcW w:w="5000" w:type="pct"/>
            <w:tcBorders>
              <w:bottom w:val="single" w:sz="4" w:space="0" w:color="auto"/>
            </w:tcBorders>
            <w:shd w:val="clear" w:color="auto" w:fill="D6E3BC" w:themeFill="accent3" w:themeFillTint="66"/>
          </w:tcPr>
          <w:p w14:paraId="709DBA99" w14:textId="10BDC806" w:rsidR="0092061C" w:rsidRPr="00A11187" w:rsidRDefault="0092061C" w:rsidP="00A11187">
            <w:pPr>
              <w:spacing w:after="0" w:line="240" w:lineRule="auto"/>
              <w:rPr>
                <w:rFonts w:ascii="Arial Narrow" w:hAnsi="Arial Narrow" w:cs="Times New Roman"/>
                <w:szCs w:val="24"/>
              </w:rPr>
            </w:pPr>
            <w:r w:rsidRPr="00A11187">
              <w:rPr>
                <w:rFonts w:ascii="Arial Narrow" w:hAnsi="Arial Narrow"/>
                <w:b/>
                <w:szCs w:val="24"/>
              </w:rPr>
              <w:t>Meets Expectations</w:t>
            </w:r>
          </w:p>
        </w:tc>
      </w:tr>
      <w:tr w:rsidR="0092061C" w:rsidRPr="00A11187" w14:paraId="45F7BB41" w14:textId="77777777" w:rsidTr="00376D13">
        <w:tc>
          <w:tcPr>
            <w:tcW w:w="5000" w:type="pct"/>
            <w:tcBorders>
              <w:bottom w:val="single" w:sz="4" w:space="0" w:color="auto"/>
            </w:tcBorders>
          </w:tcPr>
          <w:p w14:paraId="478F17C3" w14:textId="77777777" w:rsidR="0092061C" w:rsidRPr="00471AA5" w:rsidRDefault="00376D13" w:rsidP="00376D13">
            <w:pPr>
              <w:pStyle w:val="ListParagraph"/>
              <w:numPr>
                <w:ilvl w:val="0"/>
                <w:numId w:val="25"/>
              </w:numPr>
              <w:spacing w:after="0" w:line="240" w:lineRule="auto"/>
              <w:rPr>
                <w:rFonts w:ascii="Arial Narrow" w:hAnsi="Arial Narrow"/>
                <w:sz w:val="24"/>
                <w:szCs w:val="24"/>
              </w:rPr>
            </w:pPr>
            <w:r w:rsidRPr="00471AA5">
              <w:rPr>
                <w:rFonts w:ascii="Arial Narrow" w:hAnsi="Arial Narrow"/>
                <w:sz w:val="24"/>
                <w:szCs w:val="24"/>
              </w:rPr>
              <w:t>School leadership, including families and community stakeholders, regularly monitors and adjusts implementation of the Title I schoolwide plan based on short- and long-term goals for student outcomes, as well as measures to evaluate high-quality implementation.</w:t>
            </w:r>
          </w:p>
          <w:p w14:paraId="47EA928B" w14:textId="77777777" w:rsidR="00376D13" w:rsidRPr="00471AA5" w:rsidRDefault="00376D13" w:rsidP="00376D13">
            <w:pPr>
              <w:pStyle w:val="ListParagraph"/>
              <w:numPr>
                <w:ilvl w:val="0"/>
                <w:numId w:val="25"/>
              </w:numPr>
              <w:spacing w:after="0" w:line="240" w:lineRule="auto"/>
              <w:rPr>
                <w:rFonts w:ascii="Arial Narrow" w:hAnsi="Arial Narrow"/>
                <w:sz w:val="24"/>
                <w:szCs w:val="24"/>
              </w:rPr>
            </w:pPr>
            <w:r w:rsidRPr="00471AA5">
              <w:rPr>
                <w:rFonts w:ascii="Arial Narrow" w:hAnsi="Arial Narrow"/>
                <w:sz w:val="24"/>
                <w:szCs w:val="24"/>
              </w:rPr>
              <w:t xml:space="preserve">The monitoring and revising of the Title I schoolwide plan </w:t>
            </w:r>
            <w:proofErr w:type="gramStart"/>
            <w:r w:rsidRPr="00471AA5">
              <w:rPr>
                <w:rFonts w:ascii="Arial Narrow" w:hAnsi="Arial Narrow"/>
                <w:sz w:val="24"/>
                <w:szCs w:val="24"/>
              </w:rPr>
              <w:t>includes</w:t>
            </w:r>
            <w:proofErr w:type="gramEnd"/>
            <w:r w:rsidRPr="00471AA5">
              <w:rPr>
                <w:rFonts w:ascii="Arial Narrow" w:hAnsi="Arial Narrow"/>
                <w:sz w:val="24"/>
                <w:szCs w:val="24"/>
              </w:rPr>
              <w:t xml:space="preserve"> regular analysis of multiple types of data (i.e., student learning, demographic, process, perception) and necessary adjustments are made to increase student learning.</w:t>
            </w:r>
          </w:p>
          <w:p w14:paraId="6DF0B25E" w14:textId="0D04A90E" w:rsidR="00376D13" w:rsidRPr="00376D13" w:rsidRDefault="00376D13" w:rsidP="00376D13">
            <w:pPr>
              <w:pStyle w:val="ListParagraph"/>
              <w:numPr>
                <w:ilvl w:val="0"/>
                <w:numId w:val="25"/>
              </w:numPr>
              <w:spacing w:after="0" w:line="240" w:lineRule="auto"/>
              <w:rPr>
                <w:rFonts w:ascii="Arial Narrow" w:hAnsi="Arial Narrow" w:cs="Times New Roman"/>
                <w:szCs w:val="24"/>
              </w:rPr>
            </w:pPr>
            <w:r w:rsidRPr="00471AA5">
              <w:rPr>
                <w:rFonts w:ascii="Arial Narrow" w:hAnsi="Arial Narrow"/>
                <w:sz w:val="24"/>
                <w:szCs w:val="24"/>
              </w:rPr>
              <w:t>School leadership, including families and community stakeholders, and instructional staff regularly analyze interim and summative assessment data to evaluate instructional practices, determine patterns of student achievement, growth, and changes in growth gaps across classrooms, grade levels, and content areas.</w:t>
            </w:r>
          </w:p>
        </w:tc>
      </w:tr>
      <w:tr w:rsidR="0092061C" w:rsidRPr="00A11187" w14:paraId="12796977" w14:textId="77777777" w:rsidTr="00376D13">
        <w:tc>
          <w:tcPr>
            <w:tcW w:w="5000" w:type="pct"/>
            <w:tcBorders>
              <w:bottom w:val="single" w:sz="4" w:space="0" w:color="auto"/>
            </w:tcBorders>
            <w:shd w:val="clear" w:color="auto" w:fill="D6E3BC" w:themeFill="accent3" w:themeFillTint="66"/>
          </w:tcPr>
          <w:p w14:paraId="28D1C4D8" w14:textId="63097156" w:rsidR="0092061C" w:rsidRPr="00A11187" w:rsidRDefault="0092061C" w:rsidP="00A11187">
            <w:pPr>
              <w:spacing w:after="0" w:line="240" w:lineRule="auto"/>
              <w:rPr>
                <w:rFonts w:ascii="Arial Narrow" w:hAnsi="Arial Narrow" w:cs="Times New Roman"/>
                <w:szCs w:val="24"/>
              </w:rPr>
            </w:pPr>
            <w:r w:rsidRPr="00A11187">
              <w:rPr>
                <w:rFonts w:ascii="Arial Narrow" w:hAnsi="Arial Narrow"/>
                <w:b/>
                <w:szCs w:val="24"/>
              </w:rPr>
              <w:t>Developing</w:t>
            </w:r>
          </w:p>
        </w:tc>
      </w:tr>
      <w:tr w:rsidR="0092061C" w:rsidRPr="00A11187" w14:paraId="0AF32971" w14:textId="77777777" w:rsidTr="00376D13">
        <w:tc>
          <w:tcPr>
            <w:tcW w:w="5000" w:type="pct"/>
            <w:tcBorders>
              <w:bottom w:val="single" w:sz="4" w:space="0" w:color="auto"/>
            </w:tcBorders>
          </w:tcPr>
          <w:p w14:paraId="15EA75B0" w14:textId="77777777" w:rsidR="0092061C" w:rsidRPr="00471AA5" w:rsidRDefault="00376D13" w:rsidP="00376D13">
            <w:pPr>
              <w:pStyle w:val="ListParagraph"/>
              <w:numPr>
                <w:ilvl w:val="0"/>
                <w:numId w:val="26"/>
              </w:numPr>
              <w:spacing w:after="0" w:line="240" w:lineRule="auto"/>
              <w:rPr>
                <w:rFonts w:ascii="Arial Narrow" w:hAnsi="Arial Narrow"/>
                <w:sz w:val="24"/>
                <w:szCs w:val="24"/>
              </w:rPr>
            </w:pPr>
            <w:r w:rsidRPr="00471AA5">
              <w:rPr>
                <w:rFonts w:ascii="Arial Narrow" w:hAnsi="Arial Narrow"/>
                <w:sz w:val="24"/>
                <w:szCs w:val="24"/>
              </w:rPr>
              <w:t>School leadership uses state assessment results to annually evaluate the Title I schoolwide plan.</w:t>
            </w:r>
          </w:p>
          <w:p w14:paraId="41CA66E1" w14:textId="77777777" w:rsidR="00376D13" w:rsidRPr="00471AA5" w:rsidRDefault="00376D13" w:rsidP="00376D13">
            <w:pPr>
              <w:pStyle w:val="ListParagraph"/>
              <w:numPr>
                <w:ilvl w:val="0"/>
                <w:numId w:val="26"/>
              </w:numPr>
              <w:spacing w:after="0" w:line="240" w:lineRule="auto"/>
              <w:rPr>
                <w:rFonts w:ascii="Arial Narrow" w:hAnsi="Arial Narrow"/>
                <w:sz w:val="24"/>
                <w:szCs w:val="24"/>
              </w:rPr>
            </w:pPr>
            <w:r w:rsidRPr="00471AA5">
              <w:rPr>
                <w:rFonts w:ascii="Arial Narrow" w:hAnsi="Arial Narrow"/>
                <w:sz w:val="24"/>
                <w:szCs w:val="24"/>
              </w:rPr>
              <w:t>The monitoring and revision of the Title I schoolwide plan is based upon limited types of data and adjustments are not aligned to outcomes.</w:t>
            </w:r>
          </w:p>
          <w:p w14:paraId="779E320E" w14:textId="696BFFE7" w:rsidR="00376D13" w:rsidRPr="00376D13" w:rsidRDefault="00376D13" w:rsidP="00376D13">
            <w:pPr>
              <w:pStyle w:val="ListParagraph"/>
              <w:numPr>
                <w:ilvl w:val="0"/>
                <w:numId w:val="26"/>
              </w:numPr>
              <w:spacing w:after="0" w:line="240" w:lineRule="auto"/>
              <w:rPr>
                <w:rFonts w:ascii="Arial Narrow" w:hAnsi="Arial Narrow" w:cs="Times New Roman"/>
                <w:szCs w:val="24"/>
              </w:rPr>
            </w:pPr>
            <w:r w:rsidRPr="00471AA5">
              <w:rPr>
                <w:rFonts w:ascii="Arial Narrow" w:hAnsi="Arial Narrow"/>
                <w:sz w:val="24"/>
                <w:szCs w:val="24"/>
              </w:rPr>
              <w:lastRenderedPageBreak/>
              <w:t>School leadership and instructional staff use summative and sporadic formative assessments to provide information about student achievement and growth, and growth gaps for individual grade levels and content areas.</w:t>
            </w:r>
          </w:p>
        </w:tc>
      </w:tr>
      <w:tr w:rsidR="0092061C" w:rsidRPr="00A11187" w14:paraId="723219DF" w14:textId="77777777" w:rsidTr="00376D13">
        <w:tc>
          <w:tcPr>
            <w:tcW w:w="5000" w:type="pct"/>
            <w:tcBorders>
              <w:bottom w:val="single" w:sz="4" w:space="0" w:color="auto"/>
            </w:tcBorders>
            <w:shd w:val="clear" w:color="auto" w:fill="D6E3BC" w:themeFill="accent3" w:themeFillTint="66"/>
          </w:tcPr>
          <w:p w14:paraId="10D90F71" w14:textId="1141B45B" w:rsidR="0092061C" w:rsidRPr="00A11187" w:rsidRDefault="0092061C" w:rsidP="00A11187">
            <w:pPr>
              <w:spacing w:after="0" w:line="240" w:lineRule="auto"/>
              <w:rPr>
                <w:rFonts w:ascii="Arial Narrow" w:hAnsi="Arial Narrow" w:cs="Times New Roman"/>
                <w:szCs w:val="24"/>
              </w:rPr>
            </w:pPr>
            <w:r w:rsidRPr="00A11187">
              <w:rPr>
                <w:rFonts w:ascii="Arial Narrow" w:hAnsi="Arial Narrow"/>
                <w:b/>
                <w:szCs w:val="24"/>
              </w:rPr>
              <w:lastRenderedPageBreak/>
              <w:t>Does Not Meet Expectations</w:t>
            </w:r>
          </w:p>
        </w:tc>
      </w:tr>
      <w:tr w:rsidR="0092061C" w:rsidRPr="00A11187" w14:paraId="03884B00" w14:textId="77777777" w:rsidTr="00376D13">
        <w:tc>
          <w:tcPr>
            <w:tcW w:w="5000" w:type="pct"/>
            <w:tcBorders>
              <w:bottom w:val="single" w:sz="4" w:space="0" w:color="auto"/>
            </w:tcBorders>
          </w:tcPr>
          <w:p w14:paraId="683EE954" w14:textId="77777777" w:rsidR="0092061C" w:rsidRPr="00471AA5" w:rsidRDefault="00376D13" w:rsidP="00376D13">
            <w:pPr>
              <w:pStyle w:val="ListParagraph"/>
              <w:numPr>
                <w:ilvl w:val="0"/>
                <w:numId w:val="27"/>
              </w:numPr>
              <w:spacing w:after="0" w:line="240" w:lineRule="auto"/>
              <w:rPr>
                <w:rFonts w:ascii="Arial Narrow" w:hAnsi="Arial Narrow"/>
                <w:sz w:val="24"/>
                <w:szCs w:val="24"/>
              </w:rPr>
            </w:pPr>
            <w:r w:rsidRPr="00471AA5">
              <w:rPr>
                <w:rFonts w:ascii="Arial Narrow" w:hAnsi="Arial Narrow"/>
                <w:sz w:val="24"/>
                <w:szCs w:val="24"/>
              </w:rPr>
              <w:t>School leadership does not have a regular process to monitor and adjust the Title I schoolwide plan.</w:t>
            </w:r>
          </w:p>
          <w:p w14:paraId="29F7EAA2" w14:textId="77777777" w:rsidR="00376D13" w:rsidRPr="00471AA5" w:rsidRDefault="00376D13" w:rsidP="00376D13">
            <w:pPr>
              <w:pStyle w:val="ListParagraph"/>
              <w:numPr>
                <w:ilvl w:val="0"/>
                <w:numId w:val="27"/>
              </w:numPr>
              <w:spacing w:after="0" w:line="240" w:lineRule="auto"/>
              <w:rPr>
                <w:rFonts w:ascii="Arial Narrow" w:hAnsi="Arial Narrow"/>
                <w:sz w:val="24"/>
                <w:szCs w:val="24"/>
              </w:rPr>
            </w:pPr>
            <w:r w:rsidRPr="00471AA5">
              <w:rPr>
                <w:rFonts w:ascii="Arial Narrow" w:hAnsi="Arial Narrow"/>
                <w:sz w:val="24"/>
                <w:szCs w:val="24"/>
              </w:rPr>
              <w:t>Some monitoring of the Title I schoolwide plan takes place, but there is not a process to regularly adjust the plan to increase student learning.</w:t>
            </w:r>
          </w:p>
          <w:p w14:paraId="27B91C88" w14:textId="30735E67" w:rsidR="00376D13" w:rsidRPr="00376D13" w:rsidRDefault="00376D13" w:rsidP="00376D13">
            <w:pPr>
              <w:pStyle w:val="ListParagraph"/>
              <w:numPr>
                <w:ilvl w:val="0"/>
                <w:numId w:val="27"/>
              </w:numPr>
              <w:spacing w:after="0" w:line="240" w:lineRule="auto"/>
              <w:rPr>
                <w:rFonts w:ascii="Arial Narrow" w:hAnsi="Arial Narrow" w:cs="Times New Roman"/>
                <w:szCs w:val="24"/>
              </w:rPr>
            </w:pPr>
            <w:r w:rsidRPr="00471AA5">
              <w:rPr>
                <w:rFonts w:ascii="Arial Narrow" w:hAnsi="Arial Narrow"/>
                <w:sz w:val="24"/>
                <w:szCs w:val="24"/>
              </w:rPr>
              <w:t>School leadership reviews student achievement and growth data.</w:t>
            </w:r>
          </w:p>
        </w:tc>
      </w:tr>
    </w:tbl>
    <w:p w14:paraId="27B79658" w14:textId="0164052A" w:rsidR="00A11187" w:rsidRDefault="00A11187"/>
    <w:tbl>
      <w:tblPr>
        <w:tblStyle w:val="TableGrid"/>
        <w:tblW w:w="10710" w:type="dxa"/>
        <w:tblInd w:w="-635" w:type="dxa"/>
        <w:tblLook w:val="04A0" w:firstRow="1" w:lastRow="0" w:firstColumn="1" w:lastColumn="0" w:noHBand="0" w:noVBand="1"/>
      </w:tblPr>
      <w:tblGrid>
        <w:gridCol w:w="10710"/>
      </w:tblGrid>
      <w:tr w:rsidR="00EF331F" w:rsidRPr="00F44ECA" w14:paraId="53A53B2A" w14:textId="77777777" w:rsidTr="00376D13">
        <w:tc>
          <w:tcPr>
            <w:tcW w:w="10710" w:type="dxa"/>
            <w:shd w:val="clear" w:color="auto" w:fill="C2D69B" w:themeFill="accent3" w:themeFillTint="99"/>
          </w:tcPr>
          <w:p w14:paraId="352E7E04" w14:textId="797C117B" w:rsidR="00EF331F" w:rsidRPr="00A11187" w:rsidRDefault="00EF331F" w:rsidP="00A11187">
            <w:pPr>
              <w:rPr>
                <w:rFonts w:ascii="Arial Narrow" w:hAnsi="Arial Narrow"/>
                <w:b/>
                <w:szCs w:val="24"/>
              </w:rPr>
            </w:pPr>
            <w:r w:rsidRPr="00A11187">
              <w:rPr>
                <w:rFonts w:ascii="Arial Narrow" w:hAnsi="Arial Narrow" w:cs="Times New Roman"/>
                <w:b/>
                <w:szCs w:val="24"/>
              </w:rPr>
              <w:t>Addressing the above expectations, d</w:t>
            </w:r>
            <w:r w:rsidRPr="00A11187">
              <w:rPr>
                <w:rFonts w:ascii="Arial Narrow" w:hAnsi="Arial Narrow"/>
                <w:b/>
                <w:szCs w:val="24"/>
              </w:rPr>
              <w:t>escribe in the box below how the school, with assistance from the LEA, will annually evaluate the implementation of, and results achieved by, the schoolwide program, using data from the State’s annual assessments and other indicators of academic achievement to determine whether the schoolwide program has been effective in increasing the achievement of students in meeting the State’s academic standards, particularly for those students who had been furthest from achieving the standards; and how the school will revise the plan, as necessary, based on the results of the evaluation, to ensure continuous improvement of students in the schoolwide program.</w:t>
            </w:r>
          </w:p>
        </w:tc>
      </w:tr>
      <w:tr w:rsidR="00EF331F" w:rsidRPr="00F44ECA" w14:paraId="041C2446" w14:textId="77777777" w:rsidTr="00376D13">
        <w:tc>
          <w:tcPr>
            <w:tcW w:w="10710" w:type="dxa"/>
          </w:tcPr>
          <w:p w14:paraId="6B5B63B8" w14:textId="77777777" w:rsidR="00325AAA" w:rsidRDefault="00325AAA" w:rsidP="00A11187">
            <w:pPr>
              <w:rPr>
                <w:rFonts w:ascii="Arial Narrow" w:hAnsi="Arial Narrow"/>
                <w:szCs w:val="24"/>
              </w:rPr>
            </w:pPr>
          </w:p>
          <w:p w14:paraId="1DB248E7" w14:textId="77777777" w:rsidR="00E64005" w:rsidRDefault="00E64005" w:rsidP="00A11187">
            <w:pPr>
              <w:rPr>
                <w:rFonts w:ascii="Arial Narrow" w:hAnsi="Arial Narrow"/>
                <w:szCs w:val="24"/>
              </w:rPr>
            </w:pPr>
          </w:p>
          <w:p w14:paraId="2C2F69F0" w14:textId="77777777" w:rsidR="00E64005" w:rsidRDefault="00E64005" w:rsidP="00A11187">
            <w:pPr>
              <w:rPr>
                <w:rFonts w:ascii="Arial Narrow" w:hAnsi="Arial Narrow"/>
                <w:szCs w:val="24"/>
              </w:rPr>
            </w:pPr>
          </w:p>
          <w:p w14:paraId="54A2CB2C" w14:textId="77777777" w:rsidR="00E64005" w:rsidRPr="00E64005" w:rsidRDefault="00E64005" w:rsidP="00E64005">
            <w:pPr>
              <w:rPr>
                <w:rFonts w:eastAsia="Times New Roman" w:cs="Times New Roman"/>
                <w:szCs w:val="24"/>
              </w:rPr>
            </w:pPr>
            <w:r w:rsidRPr="00E64005">
              <w:rPr>
                <w:rFonts w:ascii="Cambria" w:eastAsia="Times New Roman" w:hAnsi="Cambria" w:cs="Times New Roman"/>
                <w:color w:val="000000"/>
                <w:szCs w:val="24"/>
              </w:rPr>
              <w:t>Chickasha High School's Annual Program Review details:</w:t>
            </w:r>
          </w:p>
          <w:p w14:paraId="045946DB" w14:textId="77777777" w:rsidR="00E64005" w:rsidRPr="00E64005" w:rsidRDefault="00E64005" w:rsidP="00E64005">
            <w:pPr>
              <w:rPr>
                <w:rFonts w:eastAsia="Times New Roman" w:cs="Times New Roman"/>
                <w:szCs w:val="24"/>
              </w:rPr>
            </w:pPr>
          </w:p>
          <w:p w14:paraId="6FFFFA4D" w14:textId="77777777" w:rsidR="00E64005" w:rsidRPr="00E64005" w:rsidRDefault="00E64005" w:rsidP="00E64005">
            <w:pPr>
              <w:rPr>
                <w:rFonts w:eastAsia="Times New Roman" w:cs="Times New Roman"/>
                <w:szCs w:val="24"/>
              </w:rPr>
            </w:pPr>
            <w:r w:rsidRPr="00E64005">
              <w:rPr>
                <w:rFonts w:ascii="Cambria" w:eastAsia="Times New Roman" w:hAnsi="Cambria" w:cs="Times New Roman"/>
                <w:color w:val="000000"/>
                <w:szCs w:val="24"/>
              </w:rPr>
              <w:t>• Site Program Review Team</w:t>
            </w:r>
          </w:p>
          <w:p w14:paraId="4A324565" w14:textId="77777777" w:rsidR="00E64005" w:rsidRPr="00E64005" w:rsidRDefault="00E64005" w:rsidP="00E64005">
            <w:pPr>
              <w:rPr>
                <w:rFonts w:eastAsia="Times New Roman" w:cs="Times New Roman"/>
                <w:szCs w:val="24"/>
              </w:rPr>
            </w:pPr>
            <w:r w:rsidRPr="00E64005">
              <w:rPr>
                <w:rFonts w:ascii="Cambria" w:eastAsia="Times New Roman" w:hAnsi="Cambria" w:cs="Times New Roman"/>
                <w:color w:val="000000"/>
                <w:szCs w:val="24"/>
              </w:rPr>
              <w:t>• Data Collection</w:t>
            </w:r>
          </w:p>
          <w:p w14:paraId="059D236A" w14:textId="77777777" w:rsidR="00E64005" w:rsidRPr="00E64005" w:rsidRDefault="00E64005" w:rsidP="00E64005">
            <w:pPr>
              <w:rPr>
                <w:rFonts w:eastAsia="Times New Roman" w:cs="Times New Roman"/>
                <w:szCs w:val="24"/>
              </w:rPr>
            </w:pPr>
            <w:r w:rsidRPr="00E64005">
              <w:rPr>
                <w:rFonts w:ascii="Cambria" w:eastAsia="Times New Roman" w:hAnsi="Cambria" w:cs="Times New Roman"/>
                <w:color w:val="000000"/>
                <w:szCs w:val="24"/>
              </w:rPr>
              <w:t>• Data Analysis (including strengths and needs)</w:t>
            </w:r>
          </w:p>
          <w:p w14:paraId="78644650" w14:textId="77777777" w:rsidR="00E64005" w:rsidRPr="00E64005" w:rsidRDefault="00E64005" w:rsidP="00E64005">
            <w:pPr>
              <w:rPr>
                <w:rFonts w:eastAsia="Times New Roman" w:cs="Times New Roman"/>
                <w:szCs w:val="24"/>
              </w:rPr>
            </w:pPr>
            <w:r w:rsidRPr="00E64005">
              <w:rPr>
                <w:rFonts w:ascii="Cambria" w:eastAsia="Times New Roman" w:hAnsi="Cambria" w:cs="Times New Roman"/>
                <w:color w:val="000000"/>
                <w:szCs w:val="24"/>
              </w:rPr>
              <w:t>• Review of the Current Plan Strategies</w:t>
            </w:r>
          </w:p>
          <w:p w14:paraId="39EA5CBB" w14:textId="77777777" w:rsidR="00E64005" w:rsidRPr="00E64005" w:rsidRDefault="00E64005" w:rsidP="00E64005">
            <w:pPr>
              <w:rPr>
                <w:rFonts w:eastAsia="Times New Roman" w:cs="Times New Roman"/>
                <w:szCs w:val="24"/>
              </w:rPr>
            </w:pPr>
            <w:r w:rsidRPr="00E64005">
              <w:rPr>
                <w:rFonts w:ascii="Cambria" w:eastAsia="Times New Roman" w:hAnsi="Cambria" w:cs="Times New Roman"/>
                <w:color w:val="000000"/>
                <w:szCs w:val="24"/>
              </w:rPr>
              <w:t>• Modifications to the Plan (including revised focus goals)</w:t>
            </w:r>
          </w:p>
          <w:p w14:paraId="6EF43A89" w14:textId="77777777" w:rsidR="00E64005" w:rsidRPr="00E64005" w:rsidRDefault="00E64005" w:rsidP="00E64005">
            <w:pPr>
              <w:rPr>
                <w:rFonts w:eastAsia="Times New Roman" w:cs="Times New Roman"/>
                <w:szCs w:val="24"/>
              </w:rPr>
            </w:pPr>
          </w:p>
          <w:p w14:paraId="2A769A59" w14:textId="77777777" w:rsidR="00E64005" w:rsidRPr="00E64005" w:rsidRDefault="00E64005" w:rsidP="00E64005">
            <w:pPr>
              <w:rPr>
                <w:rFonts w:eastAsia="Times New Roman" w:cs="Times New Roman"/>
                <w:szCs w:val="24"/>
              </w:rPr>
            </w:pPr>
            <w:r w:rsidRPr="00E64005">
              <w:rPr>
                <w:rFonts w:ascii="Cambria" w:eastAsia="Times New Roman" w:hAnsi="Cambria" w:cs="Times New Roman"/>
                <w:color w:val="000000"/>
                <w:szCs w:val="24"/>
              </w:rPr>
              <w:t>School leadership keeps the intent of the Annual Program Review at the forefront:</w:t>
            </w:r>
          </w:p>
          <w:p w14:paraId="230C167C" w14:textId="77777777" w:rsidR="00E64005" w:rsidRPr="00E64005" w:rsidRDefault="00E64005" w:rsidP="00E64005">
            <w:pPr>
              <w:rPr>
                <w:rFonts w:eastAsia="Times New Roman" w:cs="Times New Roman"/>
                <w:szCs w:val="24"/>
              </w:rPr>
            </w:pPr>
          </w:p>
          <w:p w14:paraId="21C757D5" w14:textId="77777777" w:rsidR="00E64005" w:rsidRPr="00E64005" w:rsidRDefault="00E64005" w:rsidP="00E64005">
            <w:pPr>
              <w:rPr>
                <w:rFonts w:eastAsia="Times New Roman" w:cs="Times New Roman"/>
                <w:szCs w:val="24"/>
              </w:rPr>
            </w:pPr>
            <w:r w:rsidRPr="00E64005">
              <w:rPr>
                <w:rFonts w:ascii="Cambria" w:eastAsia="Times New Roman" w:hAnsi="Cambria" w:cs="Times New Roman"/>
                <w:color w:val="000000"/>
                <w:szCs w:val="24"/>
              </w:rPr>
              <w:t>Just as the schoolwide plan should be considered a living document, the annual review should be thought of as a continuous cycle always affecting the future progress of the schoolwide program.  A review of the strategies and action steps originally proposed in the plan, an analysis of data, and input from various stakeholders should inform the revision of the original schoolwide plan and reflect a revitalization of the school’s commitment ensuring all students have equal opportunity to achieve at high levels.</w:t>
            </w:r>
          </w:p>
          <w:p w14:paraId="77815679" w14:textId="77777777" w:rsidR="00E64005" w:rsidRPr="00E64005" w:rsidRDefault="00E64005" w:rsidP="00E64005">
            <w:pPr>
              <w:rPr>
                <w:rFonts w:eastAsia="Times New Roman" w:cs="Times New Roman"/>
                <w:szCs w:val="24"/>
              </w:rPr>
            </w:pPr>
          </w:p>
          <w:p w14:paraId="37DF66D4" w14:textId="77777777" w:rsidR="00E64005" w:rsidRPr="00E64005" w:rsidRDefault="00E64005" w:rsidP="00E64005">
            <w:pPr>
              <w:rPr>
                <w:rFonts w:eastAsia="Times New Roman" w:cs="Times New Roman"/>
                <w:szCs w:val="24"/>
              </w:rPr>
            </w:pPr>
            <w:r w:rsidRPr="00E64005">
              <w:rPr>
                <w:rFonts w:ascii="Cambria" w:eastAsia="Times New Roman" w:hAnsi="Cambria" w:cs="Times New Roman"/>
                <w:color w:val="000000"/>
                <w:szCs w:val="24"/>
              </w:rPr>
              <w:t>The annual program review, supporting documents, and revised schoolwide plan will be kept on file at the school site and made available to all stakeholders. </w:t>
            </w:r>
          </w:p>
          <w:p w14:paraId="1078AB0F" w14:textId="77777777" w:rsidR="00E64005" w:rsidRPr="00E64005" w:rsidRDefault="00E64005" w:rsidP="00E64005">
            <w:pPr>
              <w:rPr>
                <w:rFonts w:eastAsia="Times New Roman" w:cs="Times New Roman"/>
                <w:szCs w:val="24"/>
              </w:rPr>
            </w:pPr>
          </w:p>
          <w:p w14:paraId="00472257" w14:textId="77777777" w:rsidR="00E64005" w:rsidRPr="00E64005" w:rsidRDefault="00E64005" w:rsidP="00E64005">
            <w:pPr>
              <w:rPr>
                <w:rFonts w:eastAsia="Times New Roman" w:cs="Times New Roman"/>
                <w:szCs w:val="24"/>
              </w:rPr>
            </w:pPr>
            <w:r w:rsidRPr="00E64005">
              <w:rPr>
                <w:rFonts w:ascii="Cambria" w:eastAsia="Times New Roman" w:hAnsi="Cambria" w:cs="Times New Roman"/>
                <w:b/>
                <w:bCs/>
                <w:color w:val="000000"/>
                <w:szCs w:val="24"/>
              </w:rPr>
              <w:t>2. The monitoring and revision of the Title I Schoolwide Plan includes regular analysis of multiple types of data (e.g., student learning, demographic, process, perception) and necessary adjustments are made to increase student learning.</w:t>
            </w:r>
          </w:p>
          <w:p w14:paraId="43FD0672" w14:textId="77777777" w:rsidR="00E64005" w:rsidRPr="00E64005" w:rsidRDefault="00E64005" w:rsidP="00E64005">
            <w:pPr>
              <w:spacing w:after="240"/>
              <w:rPr>
                <w:rFonts w:eastAsia="Times New Roman" w:cs="Times New Roman"/>
                <w:szCs w:val="24"/>
              </w:rPr>
            </w:pPr>
          </w:p>
          <w:p w14:paraId="5CED2F03" w14:textId="77777777" w:rsidR="00E64005" w:rsidRPr="00E64005" w:rsidRDefault="00E64005" w:rsidP="00E64005">
            <w:pPr>
              <w:rPr>
                <w:rFonts w:eastAsia="Times New Roman" w:cs="Times New Roman"/>
                <w:szCs w:val="24"/>
              </w:rPr>
            </w:pPr>
            <w:proofErr w:type="gramStart"/>
            <w:r w:rsidRPr="00E64005">
              <w:rPr>
                <w:rFonts w:ascii="Calibri" w:eastAsia="Times New Roman" w:hAnsi="Calibri" w:cs="Calibri"/>
                <w:color w:val="000000"/>
                <w:szCs w:val="24"/>
              </w:rPr>
              <w:t>( see</w:t>
            </w:r>
            <w:proofErr w:type="gramEnd"/>
            <w:r w:rsidRPr="00E64005">
              <w:rPr>
                <w:rFonts w:ascii="Calibri" w:eastAsia="Times New Roman" w:hAnsi="Calibri" w:cs="Calibri"/>
                <w:color w:val="000000"/>
                <w:szCs w:val="24"/>
              </w:rPr>
              <w:t xml:space="preserve"> attached documentation)</w:t>
            </w:r>
          </w:p>
          <w:p w14:paraId="12316806" w14:textId="77777777" w:rsidR="00E64005" w:rsidRPr="00E64005" w:rsidRDefault="00E64005" w:rsidP="00E64005">
            <w:pPr>
              <w:spacing w:after="240"/>
              <w:rPr>
                <w:rFonts w:eastAsia="Times New Roman" w:cs="Times New Roman"/>
                <w:szCs w:val="24"/>
              </w:rPr>
            </w:pPr>
            <w:r w:rsidRPr="00E64005">
              <w:rPr>
                <w:rFonts w:eastAsia="Times New Roman" w:cs="Times New Roman"/>
                <w:szCs w:val="24"/>
              </w:rPr>
              <w:lastRenderedPageBreak/>
              <w:br/>
            </w:r>
          </w:p>
          <w:p w14:paraId="0C70712B" w14:textId="77777777" w:rsidR="00E64005" w:rsidRPr="00E64005" w:rsidRDefault="00E64005" w:rsidP="00E64005">
            <w:pPr>
              <w:rPr>
                <w:rFonts w:eastAsia="Times New Roman" w:cs="Times New Roman"/>
                <w:szCs w:val="24"/>
              </w:rPr>
            </w:pPr>
            <w:r w:rsidRPr="00E64005">
              <w:rPr>
                <w:rFonts w:ascii="Cambria" w:eastAsia="Times New Roman" w:hAnsi="Cambria" w:cs="Times New Roman"/>
                <w:b/>
                <w:bCs/>
                <w:color w:val="000000"/>
                <w:szCs w:val="24"/>
              </w:rPr>
              <w:t>3. School leadership, including families and community stakeholders, and instructional staff regularly analyze interim and summative assessment data to evaluate instructional practices, determine patterns of student achievement, growth, and changes in growth gaps across classrooms, grade levels, and</w:t>
            </w:r>
          </w:p>
          <w:p w14:paraId="50B240EF" w14:textId="77777777" w:rsidR="00E64005" w:rsidRPr="00E64005" w:rsidRDefault="00E64005" w:rsidP="00E64005">
            <w:pPr>
              <w:rPr>
                <w:rFonts w:eastAsia="Times New Roman" w:cs="Times New Roman"/>
                <w:szCs w:val="24"/>
              </w:rPr>
            </w:pPr>
            <w:r w:rsidRPr="00E64005">
              <w:rPr>
                <w:rFonts w:ascii="Cambria" w:eastAsia="Times New Roman" w:hAnsi="Cambria" w:cs="Times New Roman"/>
                <w:b/>
                <w:bCs/>
                <w:color w:val="000000"/>
                <w:szCs w:val="24"/>
              </w:rPr>
              <w:t>content areas.</w:t>
            </w:r>
          </w:p>
          <w:p w14:paraId="6171E125" w14:textId="77777777" w:rsidR="00E64005" w:rsidRPr="00E64005" w:rsidRDefault="00E64005" w:rsidP="00E64005">
            <w:pPr>
              <w:rPr>
                <w:rFonts w:eastAsia="Times New Roman" w:cs="Times New Roman"/>
                <w:szCs w:val="24"/>
              </w:rPr>
            </w:pPr>
          </w:p>
          <w:p w14:paraId="68D73DDA" w14:textId="77777777" w:rsidR="00E64005" w:rsidRPr="00E64005" w:rsidRDefault="00E64005" w:rsidP="00E64005">
            <w:pPr>
              <w:rPr>
                <w:rFonts w:eastAsia="Times New Roman" w:cs="Times New Roman"/>
                <w:szCs w:val="24"/>
              </w:rPr>
            </w:pPr>
            <w:r w:rsidRPr="00E64005">
              <w:rPr>
                <w:rFonts w:ascii="Calibri" w:eastAsia="Times New Roman" w:hAnsi="Calibri" w:cs="Calibri"/>
                <w:color w:val="000000"/>
                <w:szCs w:val="24"/>
              </w:rPr>
              <w:t xml:space="preserve">Core teachers meet and discuss the growth of students and best practices in teaching to help teachers and students who share data.  Instructional strategies are improved as teachers determine strengths and weaknesses.  At the same time, they will also identify students who need strategies for improved performance and re-teaching.  At this </w:t>
            </w:r>
            <w:proofErr w:type="gramStart"/>
            <w:r w:rsidRPr="00E64005">
              <w:rPr>
                <w:rFonts w:ascii="Calibri" w:eastAsia="Times New Roman" w:hAnsi="Calibri" w:cs="Calibri"/>
                <w:color w:val="000000"/>
                <w:szCs w:val="24"/>
              </w:rPr>
              <w:t>time</w:t>
            </w:r>
            <w:proofErr w:type="gramEnd"/>
            <w:r w:rsidRPr="00E64005">
              <w:rPr>
                <w:rFonts w:ascii="Calibri" w:eastAsia="Times New Roman" w:hAnsi="Calibri" w:cs="Calibri"/>
                <w:color w:val="000000"/>
                <w:szCs w:val="24"/>
              </w:rPr>
              <w:t xml:space="preserve"> they will also identify students who need immediate intervention and discuss strategies and logistics to provide that help with Title I tutoring.</w:t>
            </w:r>
          </w:p>
          <w:p w14:paraId="246CC63D" w14:textId="77777777" w:rsidR="00E64005" w:rsidRPr="00E64005" w:rsidRDefault="00E64005" w:rsidP="00E64005">
            <w:pPr>
              <w:rPr>
                <w:rFonts w:eastAsia="Times New Roman" w:cs="Times New Roman"/>
                <w:szCs w:val="24"/>
              </w:rPr>
            </w:pPr>
          </w:p>
          <w:p w14:paraId="7BFDD72A" w14:textId="77777777" w:rsidR="00E64005" w:rsidRPr="00E64005" w:rsidRDefault="00E64005" w:rsidP="00E64005">
            <w:pPr>
              <w:rPr>
                <w:rFonts w:eastAsia="Times New Roman" w:cs="Times New Roman"/>
                <w:szCs w:val="24"/>
              </w:rPr>
            </w:pPr>
            <w:r w:rsidRPr="00E64005">
              <w:rPr>
                <w:rFonts w:ascii="Calibri" w:eastAsia="Times New Roman" w:hAnsi="Calibri" w:cs="Calibri"/>
                <w:color w:val="000000"/>
                <w:szCs w:val="24"/>
              </w:rPr>
              <w:t>Classroom teachers give skill assessments in their individual classes.  These reports give a clear picture of aligning students with the OAS standards based on the OSTP.  Again, teachers will share data during collaboration meetings, while they brainstorm strategies and interventions to help students that are not performing up to standards by the OSTP.  The data from common assessments along with standards-based grading will be an evaluation of the effectiveness of our teaching strategies.  Teachers will have continuous, detailed information about each student’s progress on each skill and standard.  Since the information will be timely, instructional activities and methods can be adjusted as quickly as necessary to meet the needs of the students.</w:t>
            </w:r>
          </w:p>
          <w:p w14:paraId="543471A0" w14:textId="77777777" w:rsidR="00E64005" w:rsidRPr="00E64005" w:rsidRDefault="00E64005" w:rsidP="00E64005">
            <w:pPr>
              <w:spacing w:after="240"/>
              <w:rPr>
                <w:rFonts w:eastAsia="Times New Roman" w:cs="Times New Roman"/>
                <w:szCs w:val="24"/>
              </w:rPr>
            </w:pPr>
          </w:p>
          <w:p w14:paraId="7AF7DB44" w14:textId="6B386977" w:rsidR="00E64005" w:rsidRPr="00E64005" w:rsidRDefault="00E64005" w:rsidP="00E64005">
            <w:pPr>
              <w:rPr>
                <w:rFonts w:eastAsia="Times New Roman" w:cs="Times New Roman"/>
                <w:szCs w:val="24"/>
              </w:rPr>
            </w:pPr>
            <w:proofErr w:type="gramStart"/>
            <w:r w:rsidRPr="00E64005">
              <w:rPr>
                <w:rFonts w:ascii="Calibri" w:eastAsia="Times New Roman" w:hAnsi="Calibri" w:cs="Calibri"/>
                <w:color w:val="000000"/>
                <w:szCs w:val="24"/>
              </w:rPr>
              <w:t>( see</w:t>
            </w:r>
            <w:proofErr w:type="gramEnd"/>
            <w:r w:rsidRPr="00E64005">
              <w:rPr>
                <w:rFonts w:ascii="Calibri" w:eastAsia="Times New Roman" w:hAnsi="Calibri" w:cs="Calibri"/>
                <w:color w:val="000000"/>
                <w:szCs w:val="24"/>
              </w:rPr>
              <w:t xml:space="preserve"> attached documentation of parent/community involvement</w:t>
            </w:r>
            <w:r>
              <w:rPr>
                <w:rFonts w:ascii="Calibri" w:eastAsia="Times New Roman" w:hAnsi="Calibri" w:cs="Calibri"/>
                <w:color w:val="000000"/>
                <w:szCs w:val="24"/>
              </w:rPr>
              <w:t xml:space="preserve"> attached to original plan at each site</w:t>
            </w:r>
            <w:r w:rsidRPr="00E64005">
              <w:rPr>
                <w:rFonts w:ascii="Calibri" w:eastAsia="Times New Roman" w:hAnsi="Calibri" w:cs="Calibri"/>
                <w:color w:val="000000"/>
                <w:szCs w:val="24"/>
              </w:rPr>
              <w:t>)</w:t>
            </w:r>
          </w:p>
          <w:p w14:paraId="42E4A3D8" w14:textId="77777777" w:rsidR="00E64005" w:rsidRDefault="00E64005" w:rsidP="00A11187">
            <w:pPr>
              <w:rPr>
                <w:rFonts w:ascii="Arial Narrow" w:hAnsi="Arial Narrow"/>
                <w:szCs w:val="24"/>
              </w:rPr>
            </w:pPr>
          </w:p>
          <w:p w14:paraId="219105C7" w14:textId="77777777" w:rsidR="00E64005" w:rsidRDefault="00E64005" w:rsidP="00A11187">
            <w:pPr>
              <w:rPr>
                <w:rFonts w:ascii="Arial Narrow" w:hAnsi="Arial Narrow"/>
                <w:szCs w:val="24"/>
              </w:rPr>
            </w:pPr>
          </w:p>
          <w:p w14:paraId="70307201" w14:textId="77777777" w:rsidR="00E64005" w:rsidRDefault="00E64005" w:rsidP="00A11187">
            <w:pPr>
              <w:rPr>
                <w:rFonts w:ascii="Arial Narrow" w:hAnsi="Arial Narrow"/>
                <w:szCs w:val="24"/>
              </w:rPr>
            </w:pPr>
          </w:p>
          <w:p w14:paraId="799FD786" w14:textId="539758A4" w:rsidR="00E64005" w:rsidRPr="00A11187" w:rsidRDefault="00E64005" w:rsidP="00A11187">
            <w:pPr>
              <w:rPr>
                <w:rFonts w:ascii="Arial Narrow" w:hAnsi="Arial Narrow"/>
                <w:szCs w:val="24"/>
              </w:rPr>
            </w:pPr>
          </w:p>
        </w:tc>
      </w:tr>
    </w:tbl>
    <w:p w14:paraId="50119EBB" w14:textId="1349ED16" w:rsidR="00AD413E" w:rsidRDefault="00AD413E" w:rsidP="00A11187">
      <w:pPr>
        <w:spacing w:after="0"/>
        <w:rPr>
          <w:b/>
          <w:highlight w:val="yellow"/>
        </w:rPr>
      </w:pPr>
    </w:p>
    <w:p w14:paraId="161933E5" w14:textId="5FE895EE" w:rsidR="00E64005" w:rsidRDefault="00E64005" w:rsidP="00A11187">
      <w:pPr>
        <w:spacing w:after="0"/>
        <w:rPr>
          <w:b/>
          <w:highlight w:val="yellow"/>
        </w:rPr>
      </w:pPr>
    </w:p>
    <w:p w14:paraId="0C4BFD3B" w14:textId="77777777" w:rsidR="00E64005" w:rsidRPr="00E64005" w:rsidRDefault="00E64005" w:rsidP="00E64005">
      <w:pPr>
        <w:spacing w:after="0" w:line="240" w:lineRule="auto"/>
        <w:rPr>
          <w:rFonts w:eastAsia="Times New Roman" w:cs="Times New Roman"/>
          <w:szCs w:val="24"/>
        </w:rPr>
      </w:pPr>
      <w:r w:rsidRPr="00E64005">
        <w:rPr>
          <w:rFonts w:ascii="Calibri" w:eastAsia="Times New Roman" w:hAnsi="Calibri" w:cs="Calibri"/>
          <w:color w:val="000000"/>
          <w:sz w:val="22"/>
        </w:rPr>
        <w:t>1.   Student Enrollment by Gender</w:t>
      </w:r>
    </w:p>
    <w:tbl>
      <w:tblPr>
        <w:tblW w:w="0" w:type="auto"/>
        <w:tblCellMar>
          <w:top w:w="15" w:type="dxa"/>
          <w:left w:w="15" w:type="dxa"/>
          <w:bottom w:w="15" w:type="dxa"/>
          <w:right w:w="15" w:type="dxa"/>
        </w:tblCellMar>
        <w:tblLook w:val="04A0" w:firstRow="1" w:lastRow="0" w:firstColumn="1" w:lastColumn="0" w:noHBand="0" w:noVBand="1"/>
      </w:tblPr>
      <w:tblGrid>
        <w:gridCol w:w="1210"/>
        <w:gridCol w:w="1607"/>
        <w:gridCol w:w="785"/>
        <w:gridCol w:w="831"/>
        <w:gridCol w:w="965"/>
        <w:gridCol w:w="1011"/>
      </w:tblGrid>
      <w:tr w:rsidR="00E64005" w:rsidRPr="00E64005" w14:paraId="2CD2A557" w14:textId="77777777" w:rsidTr="00E64005">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E71BC" w14:textId="77777777" w:rsidR="00E64005" w:rsidRPr="00E64005" w:rsidRDefault="00E64005" w:rsidP="00E64005">
            <w:pPr>
              <w:spacing w:after="0" w:line="240" w:lineRule="auto"/>
              <w:ind w:left="-17" w:firstLine="17"/>
              <w:jc w:val="center"/>
              <w:rPr>
                <w:rFonts w:eastAsia="Times New Roman" w:cs="Times New Roman"/>
                <w:szCs w:val="24"/>
              </w:rPr>
            </w:pPr>
            <w:r w:rsidRPr="00E64005">
              <w:rPr>
                <w:rFonts w:ascii="Calibri" w:eastAsia="Times New Roman" w:hAnsi="Calibri" w:cs="Calibri"/>
                <w:b/>
                <w:bCs/>
                <w:color w:val="000000"/>
                <w:sz w:val="20"/>
                <w:szCs w:val="20"/>
              </w:rPr>
              <w:t>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E2712" w14:textId="77777777" w:rsidR="00E64005" w:rsidRPr="00E64005" w:rsidRDefault="00E64005" w:rsidP="00E64005">
            <w:pPr>
              <w:spacing w:after="0" w:line="240" w:lineRule="auto"/>
              <w:ind w:left="-17" w:firstLine="17"/>
              <w:jc w:val="center"/>
              <w:rPr>
                <w:rFonts w:eastAsia="Times New Roman" w:cs="Times New Roman"/>
                <w:szCs w:val="24"/>
              </w:rPr>
            </w:pPr>
            <w:r w:rsidRPr="00E64005">
              <w:rPr>
                <w:rFonts w:ascii="Calibri" w:eastAsia="Times New Roman" w:hAnsi="Calibri" w:cs="Calibri"/>
                <w:b/>
                <w:bCs/>
                <w:color w:val="000000"/>
                <w:sz w:val="20"/>
                <w:szCs w:val="20"/>
              </w:rPr>
              <w:t>Total Enrollment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D94FC" w14:textId="77777777" w:rsidR="00E64005" w:rsidRPr="00E64005" w:rsidRDefault="00E64005" w:rsidP="00E64005">
            <w:pPr>
              <w:spacing w:after="0" w:line="240" w:lineRule="auto"/>
              <w:ind w:left="-17" w:firstLine="17"/>
              <w:jc w:val="center"/>
              <w:rPr>
                <w:rFonts w:eastAsia="Times New Roman" w:cs="Times New Roman"/>
                <w:szCs w:val="24"/>
              </w:rPr>
            </w:pPr>
            <w:r w:rsidRPr="00E64005">
              <w:rPr>
                <w:rFonts w:ascii="Calibri" w:eastAsia="Times New Roman" w:hAnsi="Calibri" w:cs="Calibri"/>
                <w:b/>
                <w:bCs/>
                <w:color w:val="000000"/>
                <w:sz w:val="20"/>
                <w:szCs w:val="20"/>
              </w:rPr>
              <w:t># 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97144" w14:textId="77777777" w:rsidR="00E64005" w:rsidRPr="00E64005" w:rsidRDefault="00E64005" w:rsidP="00E64005">
            <w:pPr>
              <w:spacing w:after="0" w:line="240" w:lineRule="auto"/>
              <w:ind w:left="-17" w:firstLine="17"/>
              <w:jc w:val="center"/>
              <w:rPr>
                <w:rFonts w:eastAsia="Times New Roman" w:cs="Times New Roman"/>
                <w:szCs w:val="24"/>
              </w:rPr>
            </w:pPr>
            <w:r w:rsidRPr="00E64005">
              <w:rPr>
                <w:rFonts w:ascii="Calibri" w:eastAsia="Times New Roman" w:hAnsi="Calibri" w:cs="Calibri"/>
                <w:b/>
                <w:bCs/>
                <w:color w:val="000000"/>
                <w:sz w:val="20"/>
                <w:szCs w:val="20"/>
              </w:rPr>
              <w:t>% 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B4937" w14:textId="77777777" w:rsidR="00E64005" w:rsidRPr="00E64005" w:rsidRDefault="00E64005" w:rsidP="00E64005">
            <w:pPr>
              <w:spacing w:after="0" w:line="240" w:lineRule="auto"/>
              <w:ind w:left="-17" w:firstLine="17"/>
              <w:jc w:val="center"/>
              <w:rPr>
                <w:rFonts w:eastAsia="Times New Roman" w:cs="Times New Roman"/>
                <w:szCs w:val="24"/>
              </w:rPr>
            </w:pPr>
            <w:r w:rsidRPr="00E64005">
              <w:rPr>
                <w:rFonts w:ascii="Calibri" w:eastAsia="Times New Roman" w:hAnsi="Calibri" w:cs="Calibri"/>
                <w:b/>
                <w:bCs/>
                <w:color w:val="000000"/>
                <w:sz w:val="20"/>
                <w:szCs w:val="20"/>
              </w:rPr>
              <w:t># Female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14CB94" w14:textId="77777777" w:rsidR="00E64005" w:rsidRPr="00E64005" w:rsidRDefault="00E64005" w:rsidP="00E64005">
            <w:pPr>
              <w:spacing w:after="0" w:line="240" w:lineRule="auto"/>
              <w:ind w:left="-17" w:firstLine="17"/>
              <w:jc w:val="center"/>
              <w:rPr>
                <w:rFonts w:eastAsia="Times New Roman" w:cs="Times New Roman"/>
                <w:szCs w:val="24"/>
              </w:rPr>
            </w:pPr>
            <w:r w:rsidRPr="00E64005">
              <w:rPr>
                <w:rFonts w:ascii="Calibri" w:eastAsia="Times New Roman" w:hAnsi="Calibri" w:cs="Calibri"/>
                <w:b/>
                <w:bCs/>
                <w:color w:val="000000"/>
                <w:sz w:val="20"/>
                <w:szCs w:val="20"/>
              </w:rPr>
              <w:t>% Female</w:t>
            </w:r>
          </w:p>
        </w:tc>
      </w:tr>
      <w:tr w:rsidR="00E64005" w:rsidRPr="00E64005" w14:paraId="03D46357" w14:textId="77777777" w:rsidTr="00E6400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DB367" w14:textId="77777777" w:rsidR="00E64005" w:rsidRPr="00E64005" w:rsidRDefault="00E64005" w:rsidP="00E64005">
            <w:pPr>
              <w:spacing w:after="0" w:line="240" w:lineRule="auto"/>
              <w:ind w:hanging="86"/>
              <w:jc w:val="center"/>
              <w:rPr>
                <w:rFonts w:eastAsia="Times New Roman" w:cs="Times New Roman"/>
                <w:szCs w:val="24"/>
              </w:rPr>
            </w:pPr>
            <w:r w:rsidRPr="00E64005">
              <w:rPr>
                <w:rFonts w:ascii="Calibri" w:eastAsia="Times New Roman" w:hAnsi="Calibri" w:cs="Calibri"/>
                <w:color w:val="000000"/>
                <w:sz w:val="22"/>
              </w:rPr>
              <w:t>2020-2021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8441F"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578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A1A9A"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295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B4868"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59C0A"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283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018CF"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49%</w:t>
            </w:r>
          </w:p>
        </w:tc>
      </w:tr>
      <w:tr w:rsidR="00E64005" w:rsidRPr="00E64005" w14:paraId="1A5532B1" w14:textId="77777777" w:rsidTr="00E6400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3C58B" w14:textId="77777777" w:rsidR="00E64005" w:rsidRPr="00E64005" w:rsidRDefault="00E64005" w:rsidP="00E64005">
            <w:pPr>
              <w:spacing w:after="0" w:line="240" w:lineRule="auto"/>
              <w:ind w:hanging="86"/>
              <w:jc w:val="center"/>
              <w:rPr>
                <w:rFonts w:eastAsia="Times New Roman" w:cs="Times New Roman"/>
                <w:szCs w:val="24"/>
              </w:rPr>
            </w:pPr>
            <w:r w:rsidRPr="00E64005">
              <w:rPr>
                <w:rFonts w:ascii="Calibri" w:eastAsia="Times New Roman" w:hAnsi="Calibri" w:cs="Calibri"/>
                <w:color w:val="000000"/>
                <w:sz w:val="22"/>
              </w:rPr>
              <w:t>2019-2020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E1D2A"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678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1D2E4"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344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42768"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50.7%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88B90"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275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ED16D"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49.2%</w:t>
            </w:r>
          </w:p>
        </w:tc>
      </w:tr>
      <w:tr w:rsidR="00E64005" w:rsidRPr="00E64005" w14:paraId="03E1B0C3" w14:textId="77777777" w:rsidTr="00E6400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67FF3" w14:textId="77777777" w:rsidR="00E64005" w:rsidRPr="00E64005" w:rsidRDefault="00E64005" w:rsidP="00E64005">
            <w:pPr>
              <w:spacing w:after="0" w:line="240" w:lineRule="auto"/>
              <w:ind w:hanging="86"/>
              <w:jc w:val="center"/>
              <w:rPr>
                <w:rFonts w:eastAsia="Times New Roman" w:cs="Times New Roman"/>
                <w:szCs w:val="24"/>
              </w:rPr>
            </w:pPr>
            <w:r w:rsidRPr="00E64005">
              <w:rPr>
                <w:rFonts w:ascii="Calibri" w:eastAsia="Times New Roman" w:hAnsi="Calibri" w:cs="Calibri"/>
                <w:color w:val="000000"/>
                <w:sz w:val="22"/>
              </w:rPr>
              <w:t>2018-2019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76A57"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571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75602"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296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DB72BA"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CD27E9"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275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0BD0F"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48%</w:t>
            </w:r>
          </w:p>
        </w:tc>
      </w:tr>
      <w:tr w:rsidR="00E64005" w:rsidRPr="00E64005" w14:paraId="52F852E3" w14:textId="77777777" w:rsidTr="00E64005">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6D7D3" w14:textId="77777777" w:rsidR="00E64005" w:rsidRPr="00E64005" w:rsidRDefault="00E64005" w:rsidP="00E64005">
            <w:pPr>
              <w:spacing w:after="0" w:line="240" w:lineRule="auto"/>
              <w:ind w:hanging="86"/>
              <w:jc w:val="center"/>
              <w:rPr>
                <w:rFonts w:eastAsia="Times New Roman" w:cs="Times New Roman"/>
                <w:szCs w:val="24"/>
              </w:rPr>
            </w:pPr>
            <w:r w:rsidRPr="00E64005">
              <w:rPr>
                <w:rFonts w:ascii="Calibri" w:eastAsia="Times New Roman" w:hAnsi="Calibri" w:cs="Calibri"/>
                <w:color w:val="000000"/>
                <w:sz w:val="22"/>
              </w:rPr>
              <w:t>2017-2018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268DC"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643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D8409"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331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F0504"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049AF"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312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7B99C" w14:textId="77777777" w:rsidR="00E64005" w:rsidRPr="00E64005" w:rsidRDefault="00E64005" w:rsidP="00E64005">
            <w:pPr>
              <w:spacing w:after="0" w:line="240" w:lineRule="auto"/>
              <w:ind w:left="-17" w:firstLine="17"/>
              <w:rPr>
                <w:rFonts w:eastAsia="Times New Roman" w:cs="Times New Roman"/>
                <w:szCs w:val="24"/>
              </w:rPr>
            </w:pPr>
            <w:r w:rsidRPr="00E64005">
              <w:rPr>
                <w:rFonts w:ascii="Calibri" w:eastAsia="Times New Roman" w:hAnsi="Calibri" w:cs="Calibri"/>
                <w:color w:val="000000"/>
                <w:sz w:val="22"/>
              </w:rPr>
              <w:t>49%</w:t>
            </w:r>
          </w:p>
        </w:tc>
      </w:tr>
    </w:tbl>
    <w:p w14:paraId="78CCBF12" w14:textId="6DD50219" w:rsidR="00E64005" w:rsidRDefault="00E64005" w:rsidP="00A11187">
      <w:pPr>
        <w:spacing w:after="0"/>
        <w:rPr>
          <w:b/>
          <w:highlight w:val="yellow"/>
        </w:rPr>
      </w:pPr>
    </w:p>
    <w:p w14:paraId="4599E60E"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2.   Student Enrollment by Ethnicity</w:t>
      </w:r>
    </w:p>
    <w:tbl>
      <w:tblPr>
        <w:tblW w:w="0" w:type="auto"/>
        <w:tblCellMar>
          <w:top w:w="15" w:type="dxa"/>
          <w:left w:w="15" w:type="dxa"/>
          <w:bottom w:w="15" w:type="dxa"/>
          <w:right w:w="15" w:type="dxa"/>
        </w:tblCellMar>
        <w:tblLook w:val="04A0" w:firstRow="1" w:lastRow="0" w:firstColumn="1" w:lastColumn="0" w:noHBand="0" w:noVBand="1"/>
      </w:tblPr>
      <w:tblGrid>
        <w:gridCol w:w="1210"/>
        <w:gridCol w:w="1138"/>
        <w:gridCol w:w="764"/>
        <w:gridCol w:w="1011"/>
        <w:gridCol w:w="918"/>
        <w:gridCol w:w="884"/>
        <w:gridCol w:w="764"/>
        <w:gridCol w:w="764"/>
      </w:tblGrid>
      <w:tr w:rsidR="00904670" w:rsidRPr="00904670" w14:paraId="0229FB7C" w14:textId="77777777" w:rsidTr="0090467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B9408" w14:textId="77777777" w:rsidR="00904670" w:rsidRPr="00904670" w:rsidRDefault="00904670" w:rsidP="00904670">
            <w:pPr>
              <w:spacing w:after="240" w:line="240" w:lineRule="auto"/>
              <w:rPr>
                <w:rFonts w:eastAsia="Times New Roman" w:cs="Times New Roman"/>
                <w:szCs w:val="24"/>
              </w:rPr>
            </w:pPr>
            <w:r w:rsidRPr="00904670">
              <w:rPr>
                <w:rFonts w:eastAsia="Times New Roman" w:cs="Times New Roman"/>
                <w:szCs w:val="24"/>
              </w:rPr>
              <w:br/>
            </w:r>
          </w:p>
          <w:p w14:paraId="090AD4CC"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23A12" w14:textId="77777777" w:rsidR="00904670" w:rsidRPr="00904670" w:rsidRDefault="00904670" w:rsidP="00904670">
            <w:pPr>
              <w:spacing w:after="240" w:line="240" w:lineRule="auto"/>
              <w:rPr>
                <w:rFonts w:eastAsia="Times New Roman" w:cs="Times New Roman"/>
                <w:szCs w:val="24"/>
              </w:rPr>
            </w:pPr>
          </w:p>
          <w:p w14:paraId="27CACBF0"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Total</w:t>
            </w:r>
          </w:p>
          <w:p w14:paraId="29FE725B"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Enrollment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75E16E" w14:textId="77777777" w:rsidR="00904670" w:rsidRPr="00904670" w:rsidRDefault="00904670" w:rsidP="00904670">
            <w:pPr>
              <w:spacing w:after="240" w:line="240" w:lineRule="auto"/>
              <w:rPr>
                <w:rFonts w:eastAsia="Times New Roman" w:cs="Times New Roman"/>
                <w:szCs w:val="24"/>
              </w:rPr>
            </w:pPr>
          </w:p>
          <w:p w14:paraId="425600AB"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w:t>
            </w:r>
          </w:p>
          <w:p w14:paraId="78647370"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Black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D8F4A" w14:textId="77777777" w:rsidR="00904670" w:rsidRPr="00904670" w:rsidRDefault="00904670" w:rsidP="00904670">
            <w:pPr>
              <w:spacing w:after="0" w:line="240" w:lineRule="auto"/>
              <w:rPr>
                <w:rFonts w:eastAsia="Times New Roman" w:cs="Times New Roman"/>
                <w:szCs w:val="24"/>
              </w:rPr>
            </w:pPr>
          </w:p>
          <w:p w14:paraId="5D5EF09C"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w:t>
            </w:r>
          </w:p>
          <w:p w14:paraId="1E416BA3"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American</w:t>
            </w:r>
          </w:p>
          <w:p w14:paraId="4ECB1352"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Indian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11916" w14:textId="77777777" w:rsidR="00904670" w:rsidRPr="00904670" w:rsidRDefault="00904670" w:rsidP="00904670">
            <w:pPr>
              <w:spacing w:after="240" w:line="240" w:lineRule="auto"/>
              <w:rPr>
                <w:rFonts w:eastAsia="Times New Roman" w:cs="Times New Roman"/>
                <w:szCs w:val="24"/>
              </w:rPr>
            </w:pPr>
          </w:p>
          <w:p w14:paraId="281C5B34"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w:t>
            </w:r>
          </w:p>
          <w:p w14:paraId="62E3972E"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Hispanic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2BAFE1"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w:t>
            </w:r>
          </w:p>
          <w:p w14:paraId="3707215B"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Asian/</w:t>
            </w:r>
          </w:p>
          <w:p w14:paraId="27977900"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Pacific</w:t>
            </w:r>
          </w:p>
          <w:p w14:paraId="7909BFC6"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Islander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F19C7" w14:textId="77777777" w:rsidR="00904670" w:rsidRPr="00904670" w:rsidRDefault="00904670" w:rsidP="00904670">
            <w:pPr>
              <w:spacing w:after="240" w:line="240" w:lineRule="auto"/>
              <w:rPr>
                <w:rFonts w:eastAsia="Times New Roman" w:cs="Times New Roman"/>
                <w:szCs w:val="24"/>
              </w:rPr>
            </w:pPr>
          </w:p>
          <w:p w14:paraId="0C5C8ABD"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w:t>
            </w:r>
          </w:p>
          <w:p w14:paraId="554324EA"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White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BFDF4" w14:textId="77777777" w:rsidR="00904670" w:rsidRPr="00904670" w:rsidRDefault="00904670" w:rsidP="00904670">
            <w:pPr>
              <w:spacing w:after="240" w:line="240" w:lineRule="auto"/>
              <w:rPr>
                <w:rFonts w:eastAsia="Times New Roman" w:cs="Times New Roman"/>
                <w:szCs w:val="24"/>
              </w:rPr>
            </w:pPr>
          </w:p>
          <w:p w14:paraId="777A1E0D"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w:t>
            </w:r>
          </w:p>
          <w:p w14:paraId="22DFE391"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Other</w:t>
            </w:r>
          </w:p>
        </w:tc>
      </w:tr>
      <w:tr w:rsidR="00904670" w:rsidRPr="00904670" w14:paraId="594DD5CF" w14:textId="77777777" w:rsidTr="0090467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1744E"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2020-2021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786EB"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578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FA0CB"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840CB"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A9CAA"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8F555"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893F9"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57.7%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185FC"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4%</w:t>
            </w:r>
          </w:p>
        </w:tc>
      </w:tr>
      <w:tr w:rsidR="00904670" w:rsidRPr="00904670" w14:paraId="30998715" w14:textId="77777777" w:rsidTr="0090467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0480F"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lastRenderedPageBreak/>
              <w:t>2019-2020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92377"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678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27906"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9D17E"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6A159"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88D40"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FB9C0"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55.3%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5CAFF"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4%</w:t>
            </w:r>
          </w:p>
        </w:tc>
      </w:tr>
      <w:tr w:rsidR="00904670" w:rsidRPr="00904670" w14:paraId="2B981C95" w14:textId="77777777" w:rsidTr="0090467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00095"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2018-2019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830057"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571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0C387"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49D52E"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415F6"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B4674"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A7994"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6E766"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6.98%</w:t>
            </w:r>
          </w:p>
        </w:tc>
      </w:tr>
      <w:tr w:rsidR="00904670" w:rsidRPr="00904670" w14:paraId="357CA2C0" w14:textId="77777777" w:rsidTr="00904670">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D4285"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2017-2018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D993F"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643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CD0D1"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3ADFB"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637AB"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291E1"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3611E"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21A9D1"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4%</w:t>
            </w:r>
          </w:p>
        </w:tc>
      </w:tr>
    </w:tbl>
    <w:p w14:paraId="097C61D7" w14:textId="77777777" w:rsidR="00904670" w:rsidRPr="00904670" w:rsidRDefault="00904670" w:rsidP="00904670">
      <w:pPr>
        <w:spacing w:after="0" w:line="240" w:lineRule="auto"/>
        <w:rPr>
          <w:rFonts w:eastAsia="Times New Roman" w:cs="Times New Roman"/>
          <w:szCs w:val="24"/>
        </w:rPr>
      </w:pPr>
    </w:p>
    <w:p w14:paraId="03C23087"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3.  Students Eligible for Free and Reduced Lunch Program</w:t>
      </w:r>
    </w:p>
    <w:tbl>
      <w:tblPr>
        <w:tblW w:w="0" w:type="auto"/>
        <w:tblCellMar>
          <w:top w:w="15" w:type="dxa"/>
          <w:left w:w="15" w:type="dxa"/>
          <w:bottom w:w="15" w:type="dxa"/>
          <w:right w:w="15" w:type="dxa"/>
        </w:tblCellMar>
        <w:tblLook w:val="04A0" w:firstRow="1" w:lastRow="0" w:firstColumn="1" w:lastColumn="0" w:noHBand="0" w:noVBand="1"/>
      </w:tblPr>
      <w:tblGrid>
        <w:gridCol w:w="1210"/>
        <w:gridCol w:w="965"/>
        <w:gridCol w:w="2208"/>
      </w:tblGrid>
      <w:tr w:rsidR="00904670" w:rsidRPr="00904670" w14:paraId="63E4909B" w14:textId="77777777" w:rsidTr="00904670">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C6018"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2"/>
              </w:rPr>
              <w:t>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F4345"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2"/>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4A400"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2"/>
              </w:rPr>
              <w:t>Percent of Population</w:t>
            </w:r>
          </w:p>
        </w:tc>
      </w:tr>
      <w:tr w:rsidR="00904670" w:rsidRPr="00904670" w14:paraId="67E9D770"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C66C5"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2020-2021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F72F3"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373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9B6E2"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64%</w:t>
            </w:r>
          </w:p>
        </w:tc>
      </w:tr>
      <w:tr w:rsidR="00904670" w:rsidRPr="00904670" w14:paraId="5E80C2D5"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ACDA4"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2019-2020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FB9EA"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522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BF55C"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76.9%</w:t>
            </w:r>
          </w:p>
        </w:tc>
      </w:tr>
      <w:tr w:rsidR="00904670" w:rsidRPr="00904670" w14:paraId="0ADD2C61"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F46DD"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2018-2019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E4BD4"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507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FB8B1"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88.8%</w:t>
            </w:r>
          </w:p>
        </w:tc>
      </w:tr>
      <w:tr w:rsidR="00904670" w:rsidRPr="00904670" w14:paraId="66618B27" w14:textId="77777777" w:rsidTr="00904670">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C430D"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2017-2018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A5444F"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489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A4478"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76%</w:t>
            </w:r>
          </w:p>
        </w:tc>
      </w:tr>
    </w:tbl>
    <w:p w14:paraId="47245605" w14:textId="77777777" w:rsidR="00904670" w:rsidRPr="00904670" w:rsidRDefault="00904670" w:rsidP="00904670">
      <w:pPr>
        <w:spacing w:after="0" w:line="240" w:lineRule="auto"/>
        <w:rPr>
          <w:rFonts w:eastAsia="Times New Roman" w:cs="Times New Roman"/>
          <w:szCs w:val="24"/>
        </w:rPr>
      </w:pPr>
    </w:p>
    <w:p w14:paraId="5804EB83"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4.  Students Participating in Title I Programs</w:t>
      </w:r>
    </w:p>
    <w:tbl>
      <w:tblPr>
        <w:tblW w:w="0" w:type="auto"/>
        <w:tblCellMar>
          <w:top w:w="15" w:type="dxa"/>
          <w:left w:w="15" w:type="dxa"/>
          <w:bottom w:w="15" w:type="dxa"/>
          <w:right w:w="15" w:type="dxa"/>
        </w:tblCellMar>
        <w:tblLook w:val="04A0" w:firstRow="1" w:lastRow="0" w:firstColumn="1" w:lastColumn="0" w:noHBand="0" w:noVBand="1"/>
      </w:tblPr>
      <w:tblGrid>
        <w:gridCol w:w="1210"/>
        <w:gridCol w:w="2064"/>
        <w:gridCol w:w="2208"/>
      </w:tblGrid>
      <w:tr w:rsidR="00904670" w:rsidRPr="00904670" w14:paraId="548BE7A3" w14:textId="77777777" w:rsidTr="0090467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BD76E"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2"/>
              </w:rPr>
              <w:t>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484CE"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2"/>
              </w:rPr>
              <w:t>Program Enrollment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7B79D"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2"/>
              </w:rPr>
              <w:t>Percent of Population</w:t>
            </w:r>
          </w:p>
        </w:tc>
      </w:tr>
      <w:tr w:rsidR="00904670" w:rsidRPr="00904670" w14:paraId="689E0581" w14:textId="77777777" w:rsidTr="0090467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23DBF"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2020-2021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78096"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578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CB6D0"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100%</w:t>
            </w:r>
          </w:p>
        </w:tc>
      </w:tr>
      <w:tr w:rsidR="00904670" w:rsidRPr="00904670" w14:paraId="522D6591" w14:textId="77777777" w:rsidTr="0090467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60BB2"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2019-2020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B67C2"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678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84AE1"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100%</w:t>
            </w:r>
          </w:p>
        </w:tc>
      </w:tr>
      <w:tr w:rsidR="00904670" w:rsidRPr="00904670" w14:paraId="45F2E499" w14:textId="77777777" w:rsidTr="0090467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E3E9F"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2018-19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53685"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98793"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0</w:t>
            </w:r>
          </w:p>
        </w:tc>
      </w:tr>
      <w:tr w:rsidR="00904670" w:rsidRPr="00904670" w14:paraId="4B5E4FAD" w14:textId="77777777" w:rsidTr="0090467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8A564"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2017-18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D9EB5"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E5421"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0</w:t>
            </w:r>
          </w:p>
        </w:tc>
      </w:tr>
    </w:tbl>
    <w:p w14:paraId="7C2389F1" w14:textId="77777777" w:rsidR="00904670" w:rsidRPr="00904670" w:rsidRDefault="00904670" w:rsidP="00904670">
      <w:pPr>
        <w:spacing w:after="0" w:line="240" w:lineRule="auto"/>
        <w:rPr>
          <w:rFonts w:eastAsia="Times New Roman" w:cs="Times New Roman"/>
          <w:szCs w:val="24"/>
        </w:rPr>
      </w:pPr>
    </w:p>
    <w:p w14:paraId="7A6FEA8B"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5.  Student Attendance</w:t>
      </w:r>
    </w:p>
    <w:tbl>
      <w:tblPr>
        <w:tblW w:w="0" w:type="auto"/>
        <w:tblCellMar>
          <w:top w:w="15" w:type="dxa"/>
          <w:left w:w="15" w:type="dxa"/>
          <w:bottom w:w="15" w:type="dxa"/>
          <w:right w:w="15" w:type="dxa"/>
        </w:tblCellMar>
        <w:tblLook w:val="04A0" w:firstRow="1" w:lastRow="0" w:firstColumn="1" w:lastColumn="0" w:noHBand="0" w:noVBand="1"/>
      </w:tblPr>
      <w:tblGrid>
        <w:gridCol w:w="1210"/>
        <w:gridCol w:w="1361"/>
        <w:gridCol w:w="2728"/>
        <w:gridCol w:w="1040"/>
        <w:gridCol w:w="831"/>
        <w:gridCol w:w="965"/>
        <w:gridCol w:w="1011"/>
      </w:tblGrid>
      <w:tr w:rsidR="00904670" w:rsidRPr="00904670" w14:paraId="7740FCF3" w14:textId="77777777" w:rsidTr="00904670">
        <w:trPr>
          <w:trHeight w:val="2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5CA69" w14:textId="77777777" w:rsidR="00904670" w:rsidRPr="00904670" w:rsidRDefault="00904670" w:rsidP="00904670">
            <w:pPr>
              <w:spacing w:after="0" w:line="240" w:lineRule="auto"/>
              <w:rPr>
                <w:rFonts w:eastAsia="Times New Roman" w:cs="Times New Roman"/>
                <w:szCs w:val="24"/>
              </w:rPr>
            </w:pPr>
          </w:p>
          <w:p w14:paraId="51B2F7FC"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05038"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Average Daily</w:t>
            </w:r>
          </w:p>
          <w:p w14:paraId="0D724DBD"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Attendance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CF385"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Percent of Student Population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B7276E" w14:textId="77777777" w:rsidR="00904670" w:rsidRPr="00904670" w:rsidRDefault="00904670" w:rsidP="00904670">
            <w:pPr>
              <w:spacing w:after="0" w:line="240" w:lineRule="auto"/>
              <w:rPr>
                <w:rFonts w:eastAsia="Times New Roman" w:cs="Times New Roman"/>
                <w:szCs w:val="24"/>
              </w:rPr>
            </w:pPr>
          </w:p>
          <w:p w14:paraId="77709960"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 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B8DFCD" w14:textId="77777777" w:rsidR="00904670" w:rsidRPr="00904670" w:rsidRDefault="00904670" w:rsidP="00904670">
            <w:pPr>
              <w:spacing w:after="0" w:line="240" w:lineRule="auto"/>
              <w:rPr>
                <w:rFonts w:eastAsia="Times New Roman" w:cs="Times New Roman"/>
                <w:szCs w:val="24"/>
              </w:rPr>
            </w:pPr>
          </w:p>
          <w:p w14:paraId="106E92EB"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 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6F3DF" w14:textId="77777777" w:rsidR="00904670" w:rsidRPr="00904670" w:rsidRDefault="00904670" w:rsidP="00904670">
            <w:pPr>
              <w:spacing w:after="0" w:line="240" w:lineRule="auto"/>
              <w:rPr>
                <w:rFonts w:eastAsia="Times New Roman" w:cs="Times New Roman"/>
                <w:szCs w:val="24"/>
              </w:rPr>
            </w:pPr>
          </w:p>
          <w:p w14:paraId="0EC69C30"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 Female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29FBF" w14:textId="77777777" w:rsidR="00904670" w:rsidRPr="00904670" w:rsidRDefault="00904670" w:rsidP="00904670">
            <w:pPr>
              <w:spacing w:after="0" w:line="240" w:lineRule="auto"/>
              <w:rPr>
                <w:rFonts w:eastAsia="Times New Roman" w:cs="Times New Roman"/>
                <w:szCs w:val="24"/>
              </w:rPr>
            </w:pPr>
          </w:p>
          <w:p w14:paraId="06975914"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 Female</w:t>
            </w:r>
          </w:p>
        </w:tc>
      </w:tr>
      <w:tr w:rsidR="00904670" w:rsidRPr="00904670" w14:paraId="2B3DB2DC"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4E852"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2020-2021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156F2"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174DA"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CC19C"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274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7C6586"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F963A"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263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31306"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93%</w:t>
            </w:r>
          </w:p>
        </w:tc>
      </w:tr>
      <w:tr w:rsidR="00904670" w:rsidRPr="00904670" w14:paraId="22361D89"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3680D"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2019-2020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BBB87"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5E6CF"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478F4"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323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0F5BF"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405057"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253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6FD0A"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92%</w:t>
            </w:r>
          </w:p>
        </w:tc>
      </w:tr>
      <w:tr w:rsidR="00904670" w:rsidRPr="00904670" w14:paraId="2E32960D"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7CD64"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2018-19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F26C8"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F9C01"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08192"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284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78226"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8D56B"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264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01A6C"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97%</w:t>
            </w:r>
          </w:p>
        </w:tc>
      </w:tr>
      <w:tr w:rsidR="00904670" w:rsidRPr="00904670" w14:paraId="37F00784" w14:textId="77777777" w:rsidTr="0090467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B32B17"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2017-18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8FE4E"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0ADDC"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A9B41"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Data 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2C749" w14:textId="77777777" w:rsidR="00904670" w:rsidRPr="00904670" w:rsidRDefault="00904670" w:rsidP="00904670">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3F79D" w14:textId="77777777" w:rsidR="00904670" w:rsidRPr="00904670" w:rsidRDefault="00904670" w:rsidP="00904670">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AF0F6F" w14:textId="77777777" w:rsidR="00904670" w:rsidRPr="00904670" w:rsidRDefault="00904670" w:rsidP="00904670">
            <w:pPr>
              <w:spacing w:after="0" w:line="240" w:lineRule="auto"/>
              <w:rPr>
                <w:rFonts w:eastAsia="Times New Roman" w:cs="Times New Roman"/>
                <w:szCs w:val="24"/>
              </w:rPr>
            </w:pPr>
          </w:p>
        </w:tc>
      </w:tr>
    </w:tbl>
    <w:p w14:paraId="0E5D25E7" w14:textId="77777777" w:rsidR="00904670" w:rsidRPr="00904670" w:rsidRDefault="00904670" w:rsidP="00904670">
      <w:pPr>
        <w:spacing w:after="240" w:line="240" w:lineRule="auto"/>
        <w:rPr>
          <w:rFonts w:eastAsia="Times New Roman" w:cs="Times New Roman"/>
          <w:szCs w:val="24"/>
        </w:rPr>
      </w:pPr>
    </w:p>
    <w:p w14:paraId="2683C551"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6.  Student Tardy Rate</w:t>
      </w:r>
    </w:p>
    <w:tbl>
      <w:tblPr>
        <w:tblW w:w="0" w:type="auto"/>
        <w:tblCellMar>
          <w:top w:w="15" w:type="dxa"/>
          <w:left w:w="15" w:type="dxa"/>
          <w:bottom w:w="15" w:type="dxa"/>
          <w:right w:w="15" w:type="dxa"/>
        </w:tblCellMar>
        <w:tblLook w:val="04A0" w:firstRow="1" w:lastRow="0" w:firstColumn="1" w:lastColumn="0" w:noHBand="0" w:noVBand="1"/>
      </w:tblPr>
      <w:tblGrid>
        <w:gridCol w:w="1210"/>
        <w:gridCol w:w="1361"/>
        <w:gridCol w:w="2728"/>
        <w:gridCol w:w="785"/>
        <w:gridCol w:w="831"/>
        <w:gridCol w:w="965"/>
        <w:gridCol w:w="1011"/>
      </w:tblGrid>
      <w:tr w:rsidR="00904670" w:rsidRPr="00904670" w14:paraId="08B1DAEB" w14:textId="77777777" w:rsidTr="00904670">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358952" w14:textId="77777777" w:rsidR="00904670" w:rsidRPr="00904670" w:rsidRDefault="00904670" w:rsidP="00904670">
            <w:pPr>
              <w:spacing w:after="0" w:line="240" w:lineRule="auto"/>
              <w:rPr>
                <w:rFonts w:eastAsia="Times New Roman" w:cs="Times New Roman"/>
                <w:szCs w:val="24"/>
              </w:rPr>
            </w:pPr>
          </w:p>
          <w:p w14:paraId="28E1E0EA"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E277A"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Average Daily</w:t>
            </w:r>
          </w:p>
          <w:p w14:paraId="0EBD758D" w14:textId="77777777" w:rsidR="00904670" w:rsidRPr="00904670" w:rsidRDefault="00904670" w:rsidP="00904670">
            <w:pPr>
              <w:spacing w:after="0" w:line="240" w:lineRule="auto"/>
              <w:jc w:val="center"/>
              <w:rPr>
                <w:rFonts w:eastAsia="Times New Roman" w:cs="Times New Roman"/>
                <w:szCs w:val="24"/>
              </w:rPr>
            </w:pPr>
            <w:proofErr w:type="spellStart"/>
            <w:r w:rsidRPr="00904670">
              <w:rPr>
                <w:rFonts w:ascii="Calibri" w:eastAsia="Times New Roman" w:hAnsi="Calibri" w:cs="Calibri"/>
                <w:b/>
                <w:bCs/>
                <w:color w:val="000000"/>
                <w:sz w:val="20"/>
                <w:szCs w:val="20"/>
              </w:rPr>
              <w:t>Tardies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34A03"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Percent of Student Population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B19E0" w14:textId="77777777" w:rsidR="00904670" w:rsidRPr="00904670" w:rsidRDefault="00904670" w:rsidP="00904670">
            <w:pPr>
              <w:spacing w:after="0" w:line="240" w:lineRule="auto"/>
              <w:rPr>
                <w:rFonts w:eastAsia="Times New Roman" w:cs="Times New Roman"/>
                <w:szCs w:val="24"/>
              </w:rPr>
            </w:pPr>
          </w:p>
          <w:p w14:paraId="572C7679"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 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9E077" w14:textId="77777777" w:rsidR="00904670" w:rsidRPr="00904670" w:rsidRDefault="00904670" w:rsidP="00904670">
            <w:pPr>
              <w:spacing w:after="0" w:line="240" w:lineRule="auto"/>
              <w:rPr>
                <w:rFonts w:eastAsia="Times New Roman" w:cs="Times New Roman"/>
                <w:szCs w:val="24"/>
              </w:rPr>
            </w:pPr>
          </w:p>
          <w:p w14:paraId="5EB50D45"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 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AFA50" w14:textId="77777777" w:rsidR="00904670" w:rsidRPr="00904670" w:rsidRDefault="00904670" w:rsidP="00904670">
            <w:pPr>
              <w:spacing w:after="0" w:line="240" w:lineRule="auto"/>
              <w:rPr>
                <w:rFonts w:eastAsia="Times New Roman" w:cs="Times New Roman"/>
                <w:szCs w:val="24"/>
              </w:rPr>
            </w:pPr>
          </w:p>
          <w:p w14:paraId="1FF1BEA2"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 Female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B1217" w14:textId="77777777" w:rsidR="00904670" w:rsidRPr="00904670" w:rsidRDefault="00904670" w:rsidP="00904670">
            <w:pPr>
              <w:spacing w:after="0" w:line="240" w:lineRule="auto"/>
              <w:rPr>
                <w:rFonts w:eastAsia="Times New Roman" w:cs="Times New Roman"/>
                <w:szCs w:val="24"/>
              </w:rPr>
            </w:pPr>
          </w:p>
          <w:p w14:paraId="4761A989"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 Female</w:t>
            </w:r>
          </w:p>
        </w:tc>
      </w:tr>
      <w:tr w:rsidR="00904670" w:rsidRPr="00904670" w14:paraId="1FFF8FBF"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281D4C"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2020-2021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8C1BA"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CE398"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4350F"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43713"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19757"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7AA5D"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2.5%</w:t>
            </w:r>
          </w:p>
        </w:tc>
      </w:tr>
      <w:tr w:rsidR="00904670" w:rsidRPr="00904670" w14:paraId="5225F2EE"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A63B0"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2019-2020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F0D7D"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530E0"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0F19E"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217FC"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EF35D"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B284D"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1.4%</w:t>
            </w:r>
          </w:p>
        </w:tc>
      </w:tr>
      <w:tr w:rsidR="00904670" w:rsidRPr="00904670" w14:paraId="4CA4D91B"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56FF4"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2018-19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48ECD"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E719EC"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A6F91"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6D8AE"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35E3B"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2E129"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1.5%</w:t>
            </w:r>
          </w:p>
        </w:tc>
      </w:tr>
      <w:tr w:rsidR="00904670" w:rsidRPr="00904670" w14:paraId="3F13590E" w14:textId="77777777" w:rsidTr="00904670">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9BA45"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2017-18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BE4A0"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E95D5"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6DFB4"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0AF44"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0AA5B"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043933"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w:t>
            </w:r>
          </w:p>
        </w:tc>
      </w:tr>
    </w:tbl>
    <w:p w14:paraId="644C4DC4" w14:textId="77777777" w:rsidR="00904670" w:rsidRPr="00904670" w:rsidRDefault="00904670" w:rsidP="00904670">
      <w:pPr>
        <w:spacing w:after="0" w:line="240" w:lineRule="auto"/>
        <w:rPr>
          <w:rFonts w:eastAsia="Times New Roman" w:cs="Times New Roman"/>
          <w:szCs w:val="24"/>
        </w:rPr>
      </w:pPr>
    </w:p>
    <w:p w14:paraId="5E5056AE"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7.  Student Mobility Rate</w:t>
      </w:r>
    </w:p>
    <w:tbl>
      <w:tblPr>
        <w:tblW w:w="0" w:type="auto"/>
        <w:tblCellMar>
          <w:top w:w="15" w:type="dxa"/>
          <w:left w:w="15" w:type="dxa"/>
          <w:bottom w:w="15" w:type="dxa"/>
          <w:right w:w="15" w:type="dxa"/>
        </w:tblCellMar>
        <w:tblLook w:val="04A0" w:firstRow="1" w:lastRow="0" w:firstColumn="1" w:lastColumn="0" w:noHBand="0" w:noVBand="1"/>
      </w:tblPr>
      <w:tblGrid>
        <w:gridCol w:w="1210"/>
        <w:gridCol w:w="1122"/>
        <w:gridCol w:w="1151"/>
        <w:gridCol w:w="1097"/>
        <w:gridCol w:w="2018"/>
      </w:tblGrid>
      <w:tr w:rsidR="00904670" w:rsidRPr="00904670" w14:paraId="2C2A2A70" w14:textId="77777777" w:rsidTr="00904670">
        <w:trPr>
          <w:trHeight w:val="34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A426D" w14:textId="77777777" w:rsidR="00904670" w:rsidRPr="00904670" w:rsidRDefault="00904670" w:rsidP="00904670">
            <w:pPr>
              <w:spacing w:after="240" w:line="240" w:lineRule="auto"/>
              <w:rPr>
                <w:rFonts w:eastAsia="Times New Roman" w:cs="Times New Roman"/>
                <w:szCs w:val="24"/>
              </w:rPr>
            </w:pPr>
          </w:p>
          <w:p w14:paraId="49733B0B"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Year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D00F7"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Full Academic Year (FAY)</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AFA1E" w14:textId="77777777" w:rsidR="00904670" w:rsidRPr="00904670" w:rsidRDefault="00904670" w:rsidP="00904670">
            <w:pPr>
              <w:spacing w:after="0" w:line="240" w:lineRule="auto"/>
              <w:jc w:val="center"/>
              <w:rPr>
                <w:rFonts w:eastAsia="Times New Roman" w:cs="Times New Roman"/>
                <w:szCs w:val="24"/>
              </w:rPr>
            </w:pPr>
            <w:proofErr w:type="gramStart"/>
            <w:r w:rsidRPr="00904670">
              <w:rPr>
                <w:rFonts w:ascii="Calibri" w:eastAsia="Times New Roman" w:hAnsi="Calibri" w:cs="Calibri"/>
                <w:b/>
                <w:bCs/>
                <w:color w:val="000000"/>
                <w:sz w:val="20"/>
                <w:szCs w:val="20"/>
              </w:rPr>
              <w:t>Non Full</w:t>
            </w:r>
            <w:proofErr w:type="gramEnd"/>
            <w:r w:rsidRPr="00904670">
              <w:rPr>
                <w:rFonts w:ascii="Calibri" w:eastAsia="Times New Roman" w:hAnsi="Calibri" w:cs="Calibri"/>
                <w:b/>
                <w:bCs/>
                <w:color w:val="000000"/>
                <w:sz w:val="20"/>
                <w:szCs w:val="20"/>
              </w:rPr>
              <w:t xml:space="preserve"> Academic Year (NFAY)</w:t>
            </w:r>
          </w:p>
        </w:tc>
      </w:tr>
      <w:tr w:rsidR="00904670" w:rsidRPr="00904670" w14:paraId="381DD98A" w14:textId="77777777" w:rsidTr="00904670">
        <w:trPr>
          <w:trHeight w:val="5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AAE6D9" w14:textId="77777777" w:rsidR="00904670" w:rsidRPr="00904670" w:rsidRDefault="00904670" w:rsidP="00904670">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6FCB4" w14:textId="77777777" w:rsidR="00904670" w:rsidRPr="00904670" w:rsidRDefault="00904670" w:rsidP="00904670">
            <w:pPr>
              <w:spacing w:after="0" w:line="240" w:lineRule="auto"/>
              <w:rPr>
                <w:rFonts w:eastAsia="Times New Roman" w:cs="Times New Roman"/>
                <w:szCs w:val="24"/>
              </w:rPr>
            </w:pPr>
          </w:p>
          <w:p w14:paraId="2CF9787B"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FE085"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 Student</w:t>
            </w:r>
          </w:p>
          <w:p w14:paraId="1FA5465B"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Population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8C43D" w14:textId="77777777" w:rsidR="00904670" w:rsidRPr="00904670" w:rsidRDefault="00904670" w:rsidP="00904670">
            <w:pPr>
              <w:spacing w:after="0" w:line="240" w:lineRule="auto"/>
              <w:rPr>
                <w:rFonts w:eastAsia="Times New Roman" w:cs="Times New Roman"/>
                <w:szCs w:val="24"/>
              </w:rPr>
            </w:pPr>
          </w:p>
          <w:p w14:paraId="73DD0DF5"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D59E2"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 Student Population</w:t>
            </w:r>
          </w:p>
        </w:tc>
      </w:tr>
      <w:tr w:rsidR="00904670" w:rsidRPr="00904670" w14:paraId="6CA18266" w14:textId="77777777" w:rsidTr="0090467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F63F1"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2020-2021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9F91A"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519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651A9"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77392"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898434"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10%</w:t>
            </w:r>
          </w:p>
        </w:tc>
      </w:tr>
      <w:tr w:rsidR="00904670" w:rsidRPr="00904670" w14:paraId="2AB2347B" w14:textId="77777777" w:rsidTr="0090467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47626"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2019-2020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54348"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557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2F2D5"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A8868"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FCC02"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18%</w:t>
            </w:r>
          </w:p>
        </w:tc>
      </w:tr>
      <w:tr w:rsidR="00904670" w:rsidRPr="00904670" w14:paraId="6B693B5E" w14:textId="77777777" w:rsidTr="00904670">
        <w:trPr>
          <w:trHeight w:val="3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41EAA"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lastRenderedPageBreak/>
              <w:t>2018-19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91A46"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515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1EA50"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6D4B6"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AEED5"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7%</w:t>
            </w:r>
          </w:p>
        </w:tc>
      </w:tr>
      <w:tr w:rsidR="00904670" w:rsidRPr="00904670" w14:paraId="6005A4F4" w14:textId="77777777" w:rsidTr="00904670">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764C2"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2017-18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1379F"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599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FC41A"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2DE4D"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72D68"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9.6</w:t>
            </w:r>
          </w:p>
        </w:tc>
      </w:tr>
    </w:tbl>
    <w:p w14:paraId="53960AFE" w14:textId="77777777" w:rsidR="00904670" w:rsidRPr="00904670" w:rsidRDefault="00904670" w:rsidP="00904670">
      <w:pPr>
        <w:spacing w:after="0" w:line="240" w:lineRule="auto"/>
        <w:rPr>
          <w:rFonts w:eastAsia="Times New Roman" w:cs="Times New Roman"/>
          <w:szCs w:val="24"/>
        </w:rPr>
      </w:pPr>
    </w:p>
    <w:p w14:paraId="3E3090C2"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8.  Student Truancy Rate</w:t>
      </w:r>
    </w:p>
    <w:tbl>
      <w:tblPr>
        <w:tblW w:w="0" w:type="auto"/>
        <w:tblCellMar>
          <w:top w:w="15" w:type="dxa"/>
          <w:left w:w="15" w:type="dxa"/>
          <w:bottom w:w="15" w:type="dxa"/>
          <w:right w:w="15" w:type="dxa"/>
        </w:tblCellMar>
        <w:tblLook w:val="04A0" w:firstRow="1" w:lastRow="0" w:firstColumn="1" w:lastColumn="0" w:noHBand="0" w:noVBand="1"/>
      </w:tblPr>
      <w:tblGrid>
        <w:gridCol w:w="1210"/>
        <w:gridCol w:w="2068"/>
        <w:gridCol w:w="2728"/>
      </w:tblGrid>
      <w:tr w:rsidR="00904670" w:rsidRPr="00904670" w14:paraId="536A8640" w14:textId="77777777" w:rsidTr="00904670">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E3E30"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49DDD"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Average Daily Truancy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90CBE"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Percent of Student Population</w:t>
            </w:r>
          </w:p>
        </w:tc>
      </w:tr>
      <w:tr w:rsidR="00904670" w:rsidRPr="00904670" w14:paraId="20600221"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D2C0D"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2020-2021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FD0A7"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48004"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w:t>
            </w:r>
          </w:p>
        </w:tc>
      </w:tr>
      <w:tr w:rsidR="00904670" w:rsidRPr="00904670" w14:paraId="60D3AEFD"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E7C50"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2019-2020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3D81C"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69C37"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2.3%</w:t>
            </w:r>
          </w:p>
        </w:tc>
      </w:tr>
      <w:tr w:rsidR="00904670" w:rsidRPr="00904670" w14:paraId="4196CA90"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ED04EA"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2018-19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25927"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30655"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N/A</w:t>
            </w:r>
          </w:p>
        </w:tc>
      </w:tr>
      <w:tr w:rsidR="00904670" w:rsidRPr="00904670" w14:paraId="0D928FB4"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5CE6D"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2017-18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D1CD1"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74303"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N/A</w:t>
            </w:r>
          </w:p>
        </w:tc>
      </w:tr>
    </w:tbl>
    <w:p w14:paraId="4A9F960D" w14:textId="77777777" w:rsidR="00904670" w:rsidRPr="00904670" w:rsidRDefault="00904670" w:rsidP="00904670">
      <w:pPr>
        <w:spacing w:after="0" w:line="240" w:lineRule="auto"/>
        <w:rPr>
          <w:rFonts w:eastAsia="Times New Roman" w:cs="Times New Roman"/>
          <w:szCs w:val="24"/>
        </w:rPr>
      </w:pPr>
    </w:p>
    <w:p w14:paraId="674C4A43"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9.  Students Identified as English Language Learners (ELL)</w:t>
      </w:r>
    </w:p>
    <w:tbl>
      <w:tblPr>
        <w:tblW w:w="0" w:type="auto"/>
        <w:tblCellMar>
          <w:top w:w="15" w:type="dxa"/>
          <w:left w:w="15" w:type="dxa"/>
          <w:bottom w:w="15" w:type="dxa"/>
          <w:right w:w="15" w:type="dxa"/>
        </w:tblCellMar>
        <w:tblLook w:val="04A0" w:firstRow="1" w:lastRow="0" w:firstColumn="1" w:lastColumn="0" w:noHBand="0" w:noVBand="1"/>
      </w:tblPr>
      <w:tblGrid>
        <w:gridCol w:w="1210"/>
        <w:gridCol w:w="1896"/>
        <w:gridCol w:w="2728"/>
      </w:tblGrid>
      <w:tr w:rsidR="00904670" w:rsidRPr="00904670" w14:paraId="271CA0BB" w14:textId="77777777" w:rsidTr="00904670">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9C880"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DC05F"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Program Enrollment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69EFAE"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Percent of Student Population</w:t>
            </w:r>
          </w:p>
        </w:tc>
      </w:tr>
      <w:tr w:rsidR="00904670" w:rsidRPr="00904670" w14:paraId="0D92AC13"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4EFA75"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2020-2021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B09C9"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32F1A"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3%</w:t>
            </w:r>
          </w:p>
        </w:tc>
      </w:tr>
      <w:tr w:rsidR="00904670" w:rsidRPr="00904670" w14:paraId="59004D1B"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00E26"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2019-2020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B98F5"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7979D"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4.2%</w:t>
            </w:r>
          </w:p>
        </w:tc>
      </w:tr>
      <w:tr w:rsidR="00904670" w:rsidRPr="00904670" w14:paraId="456A1FA6"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AF460"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2018-19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DF27A"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BDF82"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3.1%</w:t>
            </w:r>
          </w:p>
        </w:tc>
      </w:tr>
      <w:tr w:rsidR="00904670" w:rsidRPr="00904670" w14:paraId="48A87AD5"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CEE3B"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2017-18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C0662"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D92E1"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n/a</w:t>
            </w:r>
          </w:p>
        </w:tc>
      </w:tr>
    </w:tbl>
    <w:p w14:paraId="027D26F5" w14:textId="77777777" w:rsidR="00904670" w:rsidRPr="00904670" w:rsidRDefault="00904670" w:rsidP="00904670">
      <w:pPr>
        <w:spacing w:after="0" w:line="240" w:lineRule="auto"/>
        <w:rPr>
          <w:rFonts w:eastAsia="Times New Roman" w:cs="Times New Roman"/>
          <w:szCs w:val="24"/>
        </w:rPr>
      </w:pPr>
    </w:p>
    <w:p w14:paraId="164C35DC"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10.  Student Behavior</w:t>
      </w:r>
    </w:p>
    <w:tbl>
      <w:tblPr>
        <w:tblW w:w="0" w:type="auto"/>
        <w:tblCellMar>
          <w:top w:w="15" w:type="dxa"/>
          <w:left w:w="15" w:type="dxa"/>
          <w:bottom w:w="15" w:type="dxa"/>
          <w:right w:w="15" w:type="dxa"/>
        </w:tblCellMar>
        <w:tblLook w:val="04A0" w:firstRow="1" w:lastRow="0" w:firstColumn="1" w:lastColumn="0" w:noHBand="0" w:noVBand="1"/>
      </w:tblPr>
      <w:tblGrid>
        <w:gridCol w:w="1132"/>
        <w:gridCol w:w="1982"/>
        <w:gridCol w:w="2954"/>
        <w:gridCol w:w="3282"/>
      </w:tblGrid>
      <w:tr w:rsidR="00904670" w:rsidRPr="00904670" w14:paraId="339C5C77" w14:textId="77777777" w:rsidTr="00904670">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AFCE3" w14:textId="77777777" w:rsidR="00904670" w:rsidRPr="00904670" w:rsidRDefault="00904670" w:rsidP="00904670">
            <w:pPr>
              <w:spacing w:after="0" w:line="240" w:lineRule="auto"/>
              <w:rPr>
                <w:rFonts w:eastAsia="Times New Roman" w:cs="Times New Roman"/>
                <w:szCs w:val="24"/>
              </w:rPr>
            </w:pPr>
          </w:p>
          <w:p w14:paraId="14845148"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2EEF34" w14:textId="77777777" w:rsidR="00904670" w:rsidRPr="00904670" w:rsidRDefault="00904670" w:rsidP="00904670">
            <w:pPr>
              <w:spacing w:after="0" w:line="240" w:lineRule="auto"/>
              <w:rPr>
                <w:rFonts w:eastAsia="Times New Roman" w:cs="Times New Roman"/>
                <w:szCs w:val="24"/>
              </w:rPr>
            </w:pPr>
          </w:p>
          <w:p w14:paraId="2A9B72A3"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Average Daily Referrals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899B67"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Average Daily In-School Suspensions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B7D22" w14:textId="77777777" w:rsidR="00904670" w:rsidRPr="00904670" w:rsidRDefault="00904670" w:rsidP="00904670">
            <w:pPr>
              <w:spacing w:after="0" w:line="240" w:lineRule="auto"/>
              <w:jc w:val="center"/>
              <w:rPr>
                <w:rFonts w:eastAsia="Times New Roman" w:cs="Times New Roman"/>
                <w:szCs w:val="24"/>
              </w:rPr>
            </w:pPr>
            <w:r w:rsidRPr="00904670">
              <w:rPr>
                <w:rFonts w:ascii="Calibri" w:eastAsia="Times New Roman" w:hAnsi="Calibri" w:cs="Calibri"/>
                <w:b/>
                <w:bCs/>
                <w:color w:val="000000"/>
                <w:sz w:val="20"/>
                <w:szCs w:val="20"/>
              </w:rPr>
              <w:t>Average Daily Out-of-School Suspensions</w:t>
            </w:r>
          </w:p>
        </w:tc>
      </w:tr>
      <w:tr w:rsidR="00904670" w:rsidRPr="00904670" w14:paraId="332CCEC7"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41647"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2020-2021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75B7E"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D9F01"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9C5FA"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.2%</w:t>
            </w:r>
          </w:p>
        </w:tc>
      </w:tr>
      <w:tr w:rsidR="00904670" w:rsidRPr="00904670" w14:paraId="38D51E0A"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582A8"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2019-2020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2431E"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5B8CF"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F87AF"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.5%</w:t>
            </w:r>
          </w:p>
        </w:tc>
      </w:tr>
      <w:tr w:rsidR="00904670" w:rsidRPr="00904670" w14:paraId="290BA6C2"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EE3AD3"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2018-19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39EA5"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A12A8"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AA9465"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w:t>
            </w:r>
          </w:p>
        </w:tc>
      </w:tr>
      <w:tr w:rsidR="00904670" w:rsidRPr="00904670" w14:paraId="19A72B2C" w14:textId="77777777" w:rsidTr="00904670">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91F91" w14:textId="77777777" w:rsidR="00904670" w:rsidRPr="00904670" w:rsidRDefault="00904670" w:rsidP="00904670">
            <w:pPr>
              <w:spacing w:after="0" w:line="240" w:lineRule="auto"/>
              <w:ind w:hanging="86"/>
              <w:jc w:val="center"/>
              <w:rPr>
                <w:rFonts w:eastAsia="Times New Roman" w:cs="Times New Roman"/>
                <w:szCs w:val="24"/>
              </w:rPr>
            </w:pPr>
            <w:r w:rsidRPr="00904670">
              <w:rPr>
                <w:rFonts w:ascii="Calibri" w:eastAsia="Times New Roman" w:hAnsi="Calibri" w:cs="Calibri"/>
                <w:color w:val="000000"/>
                <w:sz w:val="22"/>
              </w:rPr>
              <w:t>2017-18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CD544"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E7880"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1CECC"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.5%</w:t>
            </w:r>
          </w:p>
        </w:tc>
      </w:tr>
    </w:tbl>
    <w:p w14:paraId="1FBE5D90" w14:textId="3D300044" w:rsidR="00904670" w:rsidRDefault="00904670" w:rsidP="00A11187">
      <w:pPr>
        <w:spacing w:after="0"/>
        <w:rPr>
          <w:b/>
          <w:highlight w:val="yellow"/>
        </w:rPr>
      </w:pPr>
    </w:p>
    <w:p w14:paraId="7689B043"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color w:val="000000"/>
          <w:sz w:val="22"/>
        </w:rPr>
        <w:t>CHS School Letter Grade</w:t>
      </w:r>
    </w:p>
    <w:p w14:paraId="1B3BED6F" w14:textId="77777777" w:rsidR="00904670" w:rsidRPr="00904670" w:rsidRDefault="00904670" w:rsidP="00904670">
      <w:pPr>
        <w:spacing w:after="0" w:line="240" w:lineRule="auto"/>
        <w:rPr>
          <w:rFonts w:eastAsia="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803"/>
        <w:gridCol w:w="463"/>
      </w:tblGrid>
      <w:tr w:rsidR="00904670" w:rsidRPr="00904670" w14:paraId="7D7BE4D4" w14:textId="77777777" w:rsidTr="009046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06ECC"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 w:val="18"/>
                <w:szCs w:val="18"/>
              </w:rPr>
              <w:t>2018-19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78025"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 w:val="18"/>
                <w:szCs w:val="18"/>
              </w:rPr>
              <w:t>C</w:t>
            </w:r>
          </w:p>
        </w:tc>
      </w:tr>
      <w:tr w:rsidR="00904670" w:rsidRPr="00904670" w14:paraId="5B4714CA" w14:textId="77777777" w:rsidTr="009046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68D9B"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 w:val="18"/>
                <w:szCs w:val="18"/>
              </w:rPr>
              <w:t>2017-18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33F10"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 w:val="18"/>
                <w:szCs w:val="18"/>
              </w:rPr>
              <w:t>B</w:t>
            </w:r>
          </w:p>
        </w:tc>
      </w:tr>
      <w:tr w:rsidR="00904670" w:rsidRPr="00904670" w14:paraId="33226B5A" w14:textId="77777777" w:rsidTr="009046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56A44"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 w:val="18"/>
                <w:szCs w:val="18"/>
              </w:rPr>
              <w:t>2016-17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A8738"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 w:val="18"/>
                <w:szCs w:val="18"/>
              </w:rPr>
              <w:t>n/a</w:t>
            </w:r>
          </w:p>
        </w:tc>
      </w:tr>
    </w:tbl>
    <w:p w14:paraId="4A7D26D9" w14:textId="77777777" w:rsidR="00904670" w:rsidRPr="00904670" w:rsidRDefault="00904670" w:rsidP="00904670">
      <w:pPr>
        <w:spacing w:after="240" w:line="240" w:lineRule="auto"/>
        <w:rPr>
          <w:rFonts w:eastAsia="Times New Roman" w:cs="Times New Roman"/>
          <w:szCs w:val="24"/>
        </w:rPr>
      </w:pPr>
    </w:p>
    <w:p w14:paraId="0A7591ED" w14:textId="77777777" w:rsidR="00904670" w:rsidRDefault="00904670" w:rsidP="00904670">
      <w:pPr>
        <w:spacing w:after="0" w:line="240" w:lineRule="auto"/>
        <w:rPr>
          <w:rFonts w:ascii="Calibri" w:eastAsia="Times New Roman" w:hAnsi="Calibri" w:cs="Calibri"/>
          <w:b/>
          <w:bCs/>
          <w:color w:val="000000"/>
          <w:szCs w:val="24"/>
        </w:rPr>
      </w:pPr>
    </w:p>
    <w:p w14:paraId="5446B76B" w14:textId="77777777" w:rsidR="00904670" w:rsidRDefault="00904670" w:rsidP="00904670">
      <w:pPr>
        <w:spacing w:after="0" w:line="240" w:lineRule="auto"/>
        <w:rPr>
          <w:rFonts w:ascii="Calibri" w:eastAsia="Times New Roman" w:hAnsi="Calibri" w:cs="Calibri"/>
          <w:b/>
          <w:bCs/>
          <w:color w:val="000000"/>
          <w:szCs w:val="24"/>
        </w:rPr>
      </w:pPr>
    </w:p>
    <w:p w14:paraId="2B2B7A40" w14:textId="77777777" w:rsidR="00904670" w:rsidRDefault="00904670" w:rsidP="00904670">
      <w:pPr>
        <w:spacing w:after="0" w:line="240" w:lineRule="auto"/>
        <w:rPr>
          <w:rFonts w:ascii="Calibri" w:eastAsia="Times New Roman" w:hAnsi="Calibri" w:cs="Calibri"/>
          <w:b/>
          <w:bCs/>
          <w:color w:val="000000"/>
          <w:szCs w:val="24"/>
        </w:rPr>
      </w:pPr>
    </w:p>
    <w:p w14:paraId="4B0F9C94" w14:textId="77777777" w:rsidR="00904670" w:rsidRDefault="00904670" w:rsidP="00904670">
      <w:pPr>
        <w:spacing w:after="0" w:line="240" w:lineRule="auto"/>
        <w:rPr>
          <w:rFonts w:ascii="Calibri" w:eastAsia="Times New Roman" w:hAnsi="Calibri" w:cs="Calibri"/>
          <w:b/>
          <w:bCs/>
          <w:color w:val="000000"/>
          <w:szCs w:val="24"/>
        </w:rPr>
      </w:pPr>
    </w:p>
    <w:p w14:paraId="04ED409F" w14:textId="77777777" w:rsidR="00904670" w:rsidRDefault="00904670" w:rsidP="00904670">
      <w:pPr>
        <w:spacing w:after="0" w:line="240" w:lineRule="auto"/>
        <w:rPr>
          <w:rFonts w:ascii="Calibri" w:eastAsia="Times New Roman" w:hAnsi="Calibri" w:cs="Calibri"/>
          <w:b/>
          <w:bCs/>
          <w:color w:val="000000"/>
          <w:szCs w:val="24"/>
        </w:rPr>
      </w:pPr>
    </w:p>
    <w:p w14:paraId="2865526C" w14:textId="77777777" w:rsidR="00904670" w:rsidRDefault="00904670" w:rsidP="00904670">
      <w:pPr>
        <w:spacing w:after="0" w:line="240" w:lineRule="auto"/>
        <w:rPr>
          <w:rFonts w:ascii="Calibri" w:eastAsia="Times New Roman" w:hAnsi="Calibri" w:cs="Calibri"/>
          <w:b/>
          <w:bCs/>
          <w:color w:val="000000"/>
          <w:szCs w:val="24"/>
        </w:rPr>
      </w:pPr>
    </w:p>
    <w:p w14:paraId="74B92C36" w14:textId="77777777" w:rsidR="00904670" w:rsidRDefault="00904670" w:rsidP="00904670">
      <w:pPr>
        <w:spacing w:after="0" w:line="240" w:lineRule="auto"/>
        <w:rPr>
          <w:rFonts w:ascii="Calibri" w:eastAsia="Times New Roman" w:hAnsi="Calibri" w:cs="Calibri"/>
          <w:b/>
          <w:bCs/>
          <w:color w:val="000000"/>
          <w:szCs w:val="24"/>
        </w:rPr>
      </w:pPr>
    </w:p>
    <w:p w14:paraId="42CBA947" w14:textId="77777777" w:rsidR="00904670" w:rsidRDefault="00904670" w:rsidP="00904670">
      <w:pPr>
        <w:spacing w:after="0" w:line="240" w:lineRule="auto"/>
        <w:rPr>
          <w:rFonts w:ascii="Calibri" w:eastAsia="Times New Roman" w:hAnsi="Calibri" w:cs="Calibri"/>
          <w:b/>
          <w:bCs/>
          <w:color w:val="000000"/>
          <w:szCs w:val="24"/>
        </w:rPr>
      </w:pPr>
    </w:p>
    <w:p w14:paraId="5255C4A1" w14:textId="77777777" w:rsidR="00904670" w:rsidRDefault="00904670" w:rsidP="00904670">
      <w:pPr>
        <w:spacing w:after="0" w:line="240" w:lineRule="auto"/>
        <w:rPr>
          <w:rFonts w:ascii="Calibri" w:eastAsia="Times New Roman" w:hAnsi="Calibri" w:cs="Calibri"/>
          <w:b/>
          <w:bCs/>
          <w:color w:val="000000"/>
          <w:szCs w:val="24"/>
        </w:rPr>
      </w:pPr>
    </w:p>
    <w:p w14:paraId="3E4833CA" w14:textId="3F652F60"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Cs w:val="24"/>
        </w:rPr>
        <w:lastRenderedPageBreak/>
        <w:t>CHS DATA for ACT- Average score and </w:t>
      </w:r>
    </w:p>
    <w:p w14:paraId="72F7A7DE" w14:textId="77777777" w:rsidR="00904670" w:rsidRPr="00904670" w:rsidRDefault="00904670" w:rsidP="00904670">
      <w:pPr>
        <w:spacing w:after="240" w:line="240" w:lineRule="auto"/>
        <w:rPr>
          <w:rFonts w:eastAsia="Times New Roman" w:cs="Times New Roman"/>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2180"/>
        <w:gridCol w:w="3763"/>
        <w:gridCol w:w="3417"/>
      </w:tblGrid>
      <w:tr w:rsidR="00904670" w:rsidRPr="00904670" w14:paraId="6DD67459" w14:textId="77777777" w:rsidTr="009046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FE789"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Cs w:val="24"/>
              </w:rPr>
              <w:t>Year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23E3A"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Cs w:val="24"/>
              </w:rPr>
              <w:t>School Average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9E72E"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Cs w:val="24"/>
              </w:rPr>
              <w:t>state Average</w:t>
            </w:r>
          </w:p>
        </w:tc>
      </w:tr>
      <w:tr w:rsidR="00904670" w:rsidRPr="00904670" w14:paraId="78D725F9" w14:textId="77777777" w:rsidTr="009046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A73B7"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Cs w:val="24"/>
              </w:rPr>
              <w:t>2018-19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61735"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Cs w:val="24"/>
              </w:rPr>
              <w:t>17.8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54363"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Cs w:val="24"/>
              </w:rPr>
              <w:t>18.9</w:t>
            </w:r>
          </w:p>
        </w:tc>
      </w:tr>
      <w:tr w:rsidR="00904670" w:rsidRPr="00904670" w14:paraId="7E4B6C07" w14:textId="77777777" w:rsidTr="009046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8A8B5"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Cs w:val="24"/>
              </w:rPr>
              <w:t>2017-18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D0D48"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Cs w:val="24"/>
              </w:rPr>
              <w:t>20.6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361CA"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Cs w:val="24"/>
              </w:rPr>
              <w:t>19.3</w:t>
            </w:r>
          </w:p>
        </w:tc>
      </w:tr>
      <w:tr w:rsidR="00904670" w:rsidRPr="00904670" w14:paraId="6E6D74FB" w14:textId="77777777" w:rsidTr="0090467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C4D18"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Cs w:val="24"/>
              </w:rPr>
              <w:t>2016-17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651A1"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Cs w:val="24"/>
              </w:rPr>
              <w:t>20.1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68B5F" w14:textId="77777777" w:rsidR="00904670" w:rsidRPr="00904670" w:rsidRDefault="00904670" w:rsidP="00904670">
            <w:pPr>
              <w:spacing w:after="0" w:line="240" w:lineRule="auto"/>
              <w:rPr>
                <w:rFonts w:eastAsia="Times New Roman" w:cs="Times New Roman"/>
                <w:szCs w:val="24"/>
              </w:rPr>
            </w:pPr>
            <w:r w:rsidRPr="00904670">
              <w:rPr>
                <w:rFonts w:ascii="Calibri" w:eastAsia="Times New Roman" w:hAnsi="Calibri" w:cs="Calibri"/>
                <w:b/>
                <w:bCs/>
                <w:color w:val="000000"/>
                <w:szCs w:val="24"/>
              </w:rPr>
              <w:t>19.4</w:t>
            </w:r>
          </w:p>
        </w:tc>
      </w:tr>
    </w:tbl>
    <w:p w14:paraId="7586FCE7" w14:textId="0BFFBB4D" w:rsidR="00904670" w:rsidRDefault="00904670" w:rsidP="00A11187">
      <w:pPr>
        <w:spacing w:after="0"/>
        <w:rPr>
          <w:b/>
          <w:highlight w:val="yellow"/>
        </w:rPr>
      </w:pPr>
    </w:p>
    <w:p w14:paraId="6CC12614" w14:textId="48DEB471" w:rsidR="00904670" w:rsidRDefault="00904670" w:rsidP="00A11187">
      <w:pPr>
        <w:spacing w:after="0"/>
        <w:rPr>
          <w:b/>
          <w:highlight w:val="yellow"/>
        </w:rPr>
      </w:pPr>
    </w:p>
    <w:p w14:paraId="22BD318A" w14:textId="77777777" w:rsidR="00904670" w:rsidRDefault="00904670" w:rsidP="00A11187">
      <w:pPr>
        <w:spacing w:after="0"/>
        <w:rPr>
          <w:b/>
          <w:highlight w:val="yellow"/>
        </w:rPr>
      </w:pPr>
    </w:p>
    <w:sectPr w:rsidR="00904670" w:rsidSect="00005627">
      <w:headerReference w:type="default" r:id="rId10"/>
      <w:footerReference w:type="default" r:id="rId11"/>
      <w:pgSz w:w="12240" w:h="15840"/>
      <w:pgMar w:top="1440" w:right="1440" w:bottom="1440" w:left="1440" w:header="9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65E49" w14:textId="77777777" w:rsidR="00FD4FBB" w:rsidRDefault="00FD4FBB" w:rsidP="008268E3">
      <w:pPr>
        <w:spacing w:after="0" w:line="240" w:lineRule="auto"/>
      </w:pPr>
      <w:r>
        <w:separator/>
      </w:r>
    </w:p>
  </w:endnote>
  <w:endnote w:type="continuationSeparator" w:id="0">
    <w:p w14:paraId="63C7E944" w14:textId="77777777" w:rsidR="00FD4FBB" w:rsidRDefault="00FD4FBB" w:rsidP="0082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BE01" w14:textId="2AE53490" w:rsidR="00041BBD" w:rsidRPr="00005627" w:rsidRDefault="00041BBD">
    <w:pPr>
      <w:pStyle w:val="Footer"/>
      <w:rPr>
        <w:rFonts w:ascii="Arial Narrow" w:hAnsi="Arial Narrow"/>
        <w:sz w:val="20"/>
        <w:szCs w:val="20"/>
      </w:rPr>
    </w:pPr>
    <w:r w:rsidRPr="007F094A">
      <w:rPr>
        <w:rFonts w:ascii="Arial Narrow" w:hAnsi="Arial Narrow"/>
        <w:sz w:val="20"/>
        <w:szCs w:val="20"/>
      </w:rPr>
      <w:fldChar w:fldCharType="begin"/>
    </w:r>
    <w:r w:rsidRPr="007F094A">
      <w:rPr>
        <w:rFonts w:ascii="Arial Narrow" w:hAnsi="Arial Narrow"/>
        <w:sz w:val="20"/>
        <w:szCs w:val="20"/>
      </w:rPr>
      <w:instrText xml:space="preserve"> PAGE   \* MERGEFORMAT </w:instrText>
    </w:r>
    <w:r w:rsidRPr="007F094A">
      <w:rPr>
        <w:rFonts w:ascii="Arial Narrow" w:hAnsi="Arial Narrow"/>
        <w:sz w:val="20"/>
        <w:szCs w:val="20"/>
      </w:rPr>
      <w:fldChar w:fldCharType="separate"/>
    </w:r>
    <w:r>
      <w:rPr>
        <w:rFonts w:ascii="Arial Narrow" w:hAnsi="Arial Narrow"/>
        <w:noProof/>
        <w:sz w:val="20"/>
        <w:szCs w:val="20"/>
      </w:rPr>
      <w:t>1</w:t>
    </w:r>
    <w:r w:rsidRPr="007F094A">
      <w:rPr>
        <w:rFonts w:ascii="Arial Narrow" w:hAnsi="Arial Narrow"/>
        <w:noProof/>
        <w:sz w:val="20"/>
        <w:szCs w:val="20"/>
      </w:rPr>
      <w:fldChar w:fldCharType="end"/>
    </w:r>
    <w:r>
      <w:rPr>
        <w:rFonts w:ascii="Arial Narrow" w:hAnsi="Arial Narrow"/>
        <w:noProof/>
        <w:sz w:val="20"/>
        <w:szCs w:val="20"/>
      </w:rPr>
      <w:t xml:space="preserve">     </w:t>
    </w:r>
    <w:r>
      <w:rPr>
        <w:rFonts w:ascii="Arial Narrow" w:hAnsi="Arial Narrow"/>
        <w:sz w:val="20"/>
        <w:szCs w:val="20"/>
      </w:rPr>
      <w:t>Oklahoma State Department of Education</w:t>
    </w:r>
    <w:r>
      <w:rPr>
        <w:rFonts w:ascii="Arial Narrow" w:hAnsi="Arial Narrow"/>
        <w:sz w:val="20"/>
        <w:szCs w:val="20"/>
      </w:rPr>
      <w:tab/>
    </w:r>
    <w:r>
      <w:rPr>
        <w:rFonts w:ascii="Arial Narrow" w:hAnsi="Arial Narrow"/>
        <w:sz w:val="20"/>
        <w:szCs w:val="20"/>
      </w:rPr>
      <w:tab/>
    </w:r>
  </w:p>
  <w:p w14:paraId="77619812" w14:textId="10469053" w:rsidR="00041BBD" w:rsidRPr="00005627" w:rsidRDefault="00041BBD">
    <w:pPr>
      <w:pStyle w:val="Footer"/>
      <w:rPr>
        <w:rFonts w:ascii="Arial Narrow" w:hAnsi="Arial Narrow"/>
        <w:sz w:val="20"/>
        <w:szCs w:val="20"/>
      </w:rPr>
    </w:pPr>
    <w:r>
      <w:rPr>
        <w:rFonts w:ascii="Arial Narrow" w:hAnsi="Arial Narrow"/>
        <w:sz w:val="20"/>
        <w:szCs w:val="20"/>
      </w:rPr>
      <w:t xml:space="preserve">       </w:t>
    </w:r>
    <w:r w:rsidRPr="00005627">
      <w:rPr>
        <w:rFonts w:ascii="Arial Narrow" w:hAnsi="Arial Narrow"/>
        <w:sz w:val="20"/>
        <w:szCs w:val="20"/>
      </w:rPr>
      <w:t>Office of Federal Programs</w:t>
    </w:r>
    <w:r>
      <w:rPr>
        <w:rFonts w:ascii="Arial Narrow" w:hAnsi="Arial Narrow"/>
        <w:sz w:val="20"/>
        <w:szCs w:val="20"/>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10EE4" w14:textId="77777777" w:rsidR="00FD4FBB" w:rsidRDefault="00FD4FBB" w:rsidP="008268E3">
      <w:pPr>
        <w:spacing w:after="0" w:line="240" w:lineRule="auto"/>
      </w:pPr>
      <w:r>
        <w:separator/>
      </w:r>
    </w:p>
  </w:footnote>
  <w:footnote w:type="continuationSeparator" w:id="0">
    <w:p w14:paraId="2A69B14E" w14:textId="77777777" w:rsidR="00FD4FBB" w:rsidRDefault="00FD4FBB" w:rsidP="00826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C5D6" w14:textId="5E4A6A63" w:rsidR="00041BBD" w:rsidRPr="008268E3" w:rsidRDefault="00041BBD" w:rsidP="00B23C60">
    <w:pPr>
      <w:pStyle w:val="Header"/>
      <w:jc w:val="center"/>
      <w:rPr>
        <w:i/>
      </w:rPr>
    </w:pPr>
    <w:r>
      <w:rPr>
        <w:noProof/>
        <w:color w:val="000000"/>
      </w:rPr>
      <w:drawing>
        <wp:inline distT="0" distB="0" distL="0" distR="0" wp14:anchorId="67E04C40" wp14:editId="22DA2FDC">
          <wp:extent cx="2390775" cy="876300"/>
          <wp:effectExtent l="0" t="0" r="9525" b="0"/>
          <wp:docPr id="3" name="Picture 3"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90775" cy="876300"/>
                  </a:xfrm>
                  <a:prstGeom prst="rect">
                    <a:avLst/>
                  </a:prstGeom>
                  <a:noFill/>
                  <a:ln>
                    <a:noFill/>
                  </a:ln>
                </pic:spPr>
              </pic:pic>
            </a:graphicData>
          </a:graphic>
        </wp:inline>
      </w:drawing>
    </w:r>
    <w:sdt>
      <w:sdtPr>
        <w:rPr>
          <w:color w:val="4F81BD" w:themeColor="accent1"/>
        </w:rPr>
        <w:alias w:val="Address"/>
        <w:tag w:val=""/>
        <w:id w:val="-769543352"/>
        <w:showingPlcHdr/>
        <w:dataBinding w:prefixMappings="xmlns:ns0='http://schemas.microsoft.com/office/2006/coverPageProps' " w:xpath="/ns0:CoverPageProperties[1]/ns0:CompanyAddress[1]" w:storeItemID="{55AF091B-3C7A-41E3-B477-F2FDAA23CFDA}"/>
        <w:text/>
      </w:sdtPr>
      <w:sdtEndPr/>
      <w:sdtContent>
        <w:r>
          <w:rPr>
            <w:color w:val="4F81BD" w:themeColor="accent1"/>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96D"/>
    <w:multiLevelType w:val="hybridMultilevel"/>
    <w:tmpl w:val="8D764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72A32"/>
    <w:multiLevelType w:val="hybridMultilevel"/>
    <w:tmpl w:val="D8A60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44F9D"/>
    <w:multiLevelType w:val="hybridMultilevel"/>
    <w:tmpl w:val="18560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1310F"/>
    <w:multiLevelType w:val="hybridMultilevel"/>
    <w:tmpl w:val="87C2AE36"/>
    <w:lvl w:ilvl="0" w:tplc="4AA8A5E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7122E"/>
    <w:multiLevelType w:val="hybridMultilevel"/>
    <w:tmpl w:val="50AE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250AE"/>
    <w:multiLevelType w:val="hybridMultilevel"/>
    <w:tmpl w:val="FC1E9FF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1043CE7"/>
    <w:multiLevelType w:val="hybridMultilevel"/>
    <w:tmpl w:val="4CB6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03F66"/>
    <w:multiLevelType w:val="hybridMultilevel"/>
    <w:tmpl w:val="B90C7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A770F"/>
    <w:multiLevelType w:val="hybridMultilevel"/>
    <w:tmpl w:val="AF920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2533D"/>
    <w:multiLevelType w:val="hybridMultilevel"/>
    <w:tmpl w:val="1B30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E3FED"/>
    <w:multiLevelType w:val="hybridMultilevel"/>
    <w:tmpl w:val="6EFA09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311E02DF"/>
    <w:multiLevelType w:val="hybridMultilevel"/>
    <w:tmpl w:val="A9C2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74744"/>
    <w:multiLevelType w:val="hybridMultilevel"/>
    <w:tmpl w:val="7F60F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A0C19"/>
    <w:multiLevelType w:val="hybridMultilevel"/>
    <w:tmpl w:val="B628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679AE"/>
    <w:multiLevelType w:val="hybridMultilevel"/>
    <w:tmpl w:val="41280F9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386B1C08"/>
    <w:multiLevelType w:val="hybridMultilevel"/>
    <w:tmpl w:val="A4D8874A"/>
    <w:lvl w:ilvl="0" w:tplc="A4246DF6">
      <w:start w:val="1"/>
      <w:numFmt w:val="decimal"/>
      <w:lvlText w:val="%1."/>
      <w:lvlJc w:val="left"/>
      <w:pPr>
        <w:ind w:left="720" w:hanging="360"/>
      </w:pPr>
      <w:rPr>
        <w:rFonts w:hint="default"/>
      </w:rPr>
    </w:lvl>
    <w:lvl w:ilvl="1" w:tplc="D58E49A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E4EEA"/>
    <w:multiLevelType w:val="hybridMultilevel"/>
    <w:tmpl w:val="0E30BA7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3F9500E6"/>
    <w:multiLevelType w:val="hybridMultilevel"/>
    <w:tmpl w:val="C116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76628"/>
    <w:multiLevelType w:val="hybridMultilevel"/>
    <w:tmpl w:val="BBB23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F800A1"/>
    <w:multiLevelType w:val="hybridMultilevel"/>
    <w:tmpl w:val="781C5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564CB0"/>
    <w:multiLevelType w:val="hybridMultilevel"/>
    <w:tmpl w:val="903CB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57AD6"/>
    <w:multiLevelType w:val="hybridMultilevel"/>
    <w:tmpl w:val="84F2C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67513"/>
    <w:multiLevelType w:val="hybridMultilevel"/>
    <w:tmpl w:val="1A2A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E6D41"/>
    <w:multiLevelType w:val="hybridMultilevel"/>
    <w:tmpl w:val="3BF6B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FB7CF5"/>
    <w:multiLevelType w:val="hybridMultilevel"/>
    <w:tmpl w:val="53CA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DB50D1"/>
    <w:multiLevelType w:val="hybridMultilevel"/>
    <w:tmpl w:val="3B26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9C0683"/>
    <w:multiLevelType w:val="hybridMultilevel"/>
    <w:tmpl w:val="E690A284"/>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5"/>
  </w:num>
  <w:num w:numId="2">
    <w:abstractNumId w:val="3"/>
  </w:num>
  <w:num w:numId="3">
    <w:abstractNumId w:val="24"/>
  </w:num>
  <w:num w:numId="4">
    <w:abstractNumId w:val="22"/>
  </w:num>
  <w:num w:numId="5">
    <w:abstractNumId w:val="11"/>
  </w:num>
  <w:num w:numId="6">
    <w:abstractNumId w:val="17"/>
  </w:num>
  <w:num w:numId="7">
    <w:abstractNumId w:val="13"/>
  </w:num>
  <w:num w:numId="8">
    <w:abstractNumId w:val="9"/>
  </w:num>
  <w:num w:numId="9">
    <w:abstractNumId w:val="4"/>
  </w:num>
  <w:num w:numId="10">
    <w:abstractNumId w:val="10"/>
  </w:num>
  <w:num w:numId="11">
    <w:abstractNumId w:val="25"/>
  </w:num>
  <w:num w:numId="12">
    <w:abstractNumId w:val="14"/>
  </w:num>
  <w:num w:numId="13">
    <w:abstractNumId w:val="5"/>
  </w:num>
  <w:num w:numId="14">
    <w:abstractNumId w:val="16"/>
  </w:num>
  <w:num w:numId="15">
    <w:abstractNumId w:val="26"/>
  </w:num>
  <w:num w:numId="16">
    <w:abstractNumId w:val="18"/>
  </w:num>
  <w:num w:numId="17">
    <w:abstractNumId w:val="2"/>
  </w:num>
  <w:num w:numId="18">
    <w:abstractNumId w:val="6"/>
  </w:num>
  <w:num w:numId="19">
    <w:abstractNumId w:val="7"/>
  </w:num>
  <w:num w:numId="20">
    <w:abstractNumId w:val="21"/>
  </w:num>
  <w:num w:numId="21">
    <w:abstractNumId w:val="12"/>
  </w:num>
  <w:num w:numId="22">
    <w:abstractNumId w:val="1"/>
  </w:num>
  <w:num w:numId="23">
    <w:abstractNumId w:val="23"/>
  </w:num>
  <w:num w:numId="24">
    <w:abstractNumId w:val="20"/>
  </w:num>
  <w:num w:numId="25">
    <w:abstractNumId w:val="19"/>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EE"/>
    <w:rsid w:val="00005627"/>
    <w:rsid w:val="00015C09"/>
    <w:rsid w:val="000240E0"/>
    <w:rsid w:val="00027B1C"/>
    <w:rsid w:val="000336E3"/>
    <w:rsid w:val="00041BBD"/>
    <w:rsid w:val="0004772E"/>
    <w:rsid w:val="00053D53"/>
    <w:rsid w:val="00084C9A"/>
    <w:rsid w:val="000901BA"/>
    <w:rsid w:val="000E00E8"/>
    <w:rsid w:val="00146AF8"/>
    <w:rsid w:val="00153C28"/>
    <w:rsid w:val="00165F65"/>
    <w:rsid w:val="00196E41"/>
    <w:rsid w:val="001B0C96"/>
    <w:rsid w:val="00213F6E"/>
    <w:rsid w:val="002159DE"/>
    <w:rsid w:val="00261152"/>
    <w:rsid w:val="002654FB"/>
    <w:rsid w:val="00285849"/>
    <w:rsid w:val="002924B7"/>
    <w:rsid w:val="002D2FE2"/>
    <w:rsid w:val="00310324"/>
    <w:rsid w:val="00325AAA"/>
    <w:rsid w:val="00372E2C"/>
    <w:rsid w:val="00373E9E"/>
    <w:rsid w:val="00376D13"/>
    <w:rsid w:val="003772CC"/>
    <w:rsid w:val="003A52B9"/>
    <w:rsid w:val="003E3FA8"/>
    <w:rsid w:val="00406323"/>
    <w:rsid w:val="00406E17"/>
    <w:rsid w:val="004104C0"/>
    <w:rsid w:val="00430AC7"/>
    <w:rsid w:val="00471AA5"/>
    <w:rsid w:val="00486421"/>
    <w:rsid w:val="00536FDD"/>
    <w:rsid w:val="00554FC5"/>
    <w:rsid w:val="00562688"/>
    <w:rsid w:val="00564772"/>
    <w:rsid w:val="005E01D8"/>
    <w:rsid w:val="005F2BDE"/>
    <w:rsid w:val="0061355F"/>
    <w:rsid w:val="006B6628"/>
    <w:rsid w:val="007C3AF8"/>
    <w:rsid w:val="007D5680"/>
    <w:rsid w:val="007F094A"/>
    <w:rsid w:val="008171EC"/>
    <w:rsid w:val="008268E3"/>
    <w:rsid w:val="00826F18"/>
    <w:rsid w:val="00867909"/>
    <w:rsid w:val="00884ADD"/>
    <w:rsid w:val="00892FC2"/>
    <w:rsid w:val="008A1CDB"/>
    <w:rsid w:val="00904670"/>
    <w:rsid w:val="0090741A"/>
    <w:rsid w:val="00911371"/>
    <w:rsid w:val="0091203E"/>
    <w:rsid w:val="0092061C"/>
    <w:rsid w:val="00921CC7"/>
    <w:rsid w:val="009223C3"/>
    <w:rsid w:val="00922B7C"/>
    <w:rsid w:val="009350E3"/>
    <w:rsid w:val="00961F78"/>
    <w:rsid w:val="0097709E"/>
    <w:rsid w:val="00986BC5"/>
    <w:rsid w:val="009C3E14"/>
    <w:rsid w:val="009C7469"/>
    <w:rsid w:val="00A11187"/>
    <w:rsid w:val="00A412C0"/>
    <w:rsid w:val="00A76786"/>
    <w:rsid w:val="00AD413E"/>
    <w:rsid w:val="00AE361C"/>
    <w:rsid w:val="00AF2F2D"/>
    <w:rsid w:val="00B040EE"/>
    <w:rsid w:val="00B23C60"/>
    <w:rsid w:val="00BB791E"/>
    <w:rsid w:val="00C158E1"/>
    <w:rsid w:val="00C41672"/>
    <w:rsid w:val="00CA0879"/>
    <w:rsid w:val="00CB0EB6"/>
    <w:rsid w:val="00CB460E"/>
    <w:rsid w:val="00CB77CF"/>
    <w:rsid w:val="00CC0170"/>
    <w:rsid w:val="00CC1D01"/>
    <w:rsid w:val="00CC207D"/>
    <w:rsid w:val="00CF24A2"/>
    <w:rsid w:val="00D07A59"/>
    <w:rsid w:val="00D07F73"/>
    <w:rsid w:val="00D26955"/>
    <w:rsid w:val="00D36595"/>
    <w:rsid w:val="00D45702"/>
    <w:rsid w:val="00D612E9"/>
    <w:rsid w:val="00D64D0B"/>
    <w:rsid w:val="00D83798"/>
    <w:rsid w:val="00DA2920"/>
    <w:rsid w:val="00DB7EAF"/>
    <w:rsid w:val="00E20F71"/>
    <w:rsid w:val="00E27BF3"/>
    <w:rsid w:val="00E64005"/>
    <w:rsid w:val="00E66261"/>
    <w:rsid w:val="00EB5590"/>
    <w:rsid w:val="00EE3D56"/>
    <w:rsid w:val="00EF0278"/>
    <w:rsid w:val="00EF331F"/>
    <w:rsid w:val="00F40E44"/>
    <w:rsid w:val="00FB07DB"/>
    <w:rsid w:val="00FB3888"/>
    <w:rsid w:val="00FD4EEE"/>
    <w:rsid w:val="00FD4FBB"/>
    <w:rsid w:val="00FE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7D053"/>
  <w15:chartTrackingRefBased/>
  <w15:docId w15:val="{8E04030D-23C9-4C43-94D3-CA2A276F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03E"/>
    <w:rPr>
      <w:rFonts w:ascii="Times New Roman" w:hAnsi="Times New Roman"/>
      <w:sz w:val="24"/>
    </w:rPr>
  </w:style>
  <w:style w:type="paragraph" w:styleId="Heading2">
    <w:name w:val="heading 2"/>
    <w:basedOn w:val="Normal"/>
    <w:next w:val="Normal"/>
    <w:link w:val="Heading2Char"/>
    <w:uiPriority w:val="9"/>
    <w:unhideWhenUsed/>
    <w:qFormat/>
    <w:rsid w:val="00826F18"/>
    <w:pPr>
      <w:keepNext/>
      <w:keepLines/>
      <w:spacing w:before="40" w:after="0" w:line="259" w:lineRule="auto"/>
      <w:outlineLvl w:val="1"/>
    </w:pPr>
    <w:rPr>
      <w:rFonts w:eastAsiaTheme="majorEastAsia" w:cstheme="majorBidi"/>
      <w:b/>
      <w:color w:val="365F91" w:themeColor="accent1" w:themeShade="BF"/>
      <w:sz w:val="26"/>
      <w:szCs w:val="26"/>
    </w:rPr>
  </w:style>
  <w:style w:type="paragraph" w:styleId="Heading3">
    <w:name w:val="heading 3"/>
    <w:basedOn w:val="Normal"/>
    <w:next w:val="Normal"/>
    <w:link w:val="Heading3Char"/>
    <w:autoRedefine/>
    <w:uiPriority w:val="9"/>
    <w:unhideWhenUsed/>
    <w:qFormat/>
    <w:rsid w:val="00826F18"/>
    <w:pPr>
      <w:keepNext/>
      <w:keepLines/>
      <w:spacing w:before="40" w:after="0" w:line="259" w:lineRule="auto"/>
      <w:outlineLvl w:val="2"/>
    </w:pPr>
    <w:rPr>
      <w:rFonts w:eastAsia="Times New Roman"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1C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1CD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826F18"/>
    <w:rPr>
      <w:rFonts w:ascii="Times New Roman" w:eastAsiaTheme="majorEastAsia" w:hAnsi="Times New Roman" w:cstheme="majorBidi"/>
      <w:b/>
      <w:color w:val="365F91" w:themeColor="accent1" w:themeShade="BF"/>
      <w:sz w:val="26"/>
      <w:szCs w:val="26"/>
    </w:rPr>
  </w:style>
  <w:style w:type="character" w:customStyle="1" w:styleId="Heading3Char">
    <w:name w:val="Heading 3 Char"/>
    <w:basedOn w:val="DefaultParagraphFont"/>
    <w:link w:val="Heading3"/>
    <w:uiPriority w:val="9"/>
    <w:rsid w:val="00826F18"/>
    <w:rPr>
      <w:rFonts w:ascii="Times New Roman" w:eastAsia="Times New Roman" w:hAnsi="Times New Roman" w:cstheme="majorBidi"/>
      <w:b/>
      <w:color w:val="243F60" w:themeColor="accent1" w:themeShade="7F"/>
      <w:sz w:val="24"/>
      <w:szCs w:val="24"/>
    </w:rPr>
  </w:style>
  <w:style w:type="paragraph" w:styleId="Header">
    <w:name w:val="header"/>
    <w:basedOn w:val="Normal"/>
    <w:link w:val="HeaderChar"/>
    <w:uiPriority w:val="99"/>
    <w:unhideWhenUsed/>
    <w:rsid w:val="00826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8E3"/>
    <w:rPr>
      <w:rFonts w:ascii="Times New Roman" w:hAnsi="Times New Roman"/>
      <w:sz w:val="24"/>
    </w:rPr>
  </w:style>
  <w:style w:type="paragraph" w:styleId="Footer">
    <w:name w:val="footer"/>
    <w:basedOn w:val="Normal"/>
    <w:link w:val="FooterChar"/>
    <w:uiPriority w:val="99"/>
    <w:unhideWhenUsed/>
    <w:rsid w:val="00826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8E3"/>
    <w:rPr>
      <w:rFonts w:ascii="Times New Roman" w:hAnsi="Times New Roman"/>
      <w:sz w:val="24"/>
    </w:rPr>
  </w:style>
  <w:style w:type="paragraph" w:customStyle="1" w:styleId="Default">
    <w:name w:val="Default"/>
    <w:rsid w:val="008268E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8268E3"/>
    <w:pPr>
      <w:spacing w:after="0" w:line="240" w:lineRule="auto"/>
    </w:pPr>
    <w:rPr>
      <w:rFonts w:ascii="Calibri" w:eastAsia="Calibri" w:hAnsi="Calibri" w:cs="Times New Roman"/>
    </w:rPr>
  </w:style>
  <w:style w:type="table" w:styleId="TableGrid">
    <w:name w:val="Table Grid"/>
    <w:basedOn w:val="TableNormal"/>
    <w:uiPriority w:val="59"/>
    <w:rsid w:val="00372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C60"/>
    <w:pPr>
      <w:ind w:left="720"/>
      <w:contextualSpacing/>
    </w:pPr>
    <w:rPr>
      <w:rFonts w:asciiTheme="minorHAnsi" w:hAnsiTheme="minorHAnsi"/>
      <w:sz w:val="22"/>
    </w:rPr>
  </w:style>
  <w:style w:type="character" w:customStyle="1" w:styleId="NoSpacingChar">
    <w:name w:val="No Spacing Char"/>
    <w:basedOn w:val="DefaultParagraphFont"/>
    <w:link w:val="NoSpacing"/>
    <w:uiPriority w:val="1"/>
    <w:rsid w:val="00B23C6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872543">
      <w:bodyDiv w:val="1"/>
      <w:marLeft w:val="0"/>
      <w:marRight w:val="0"/>
      <w:marTop w:val="0"/>
      <w:marBottom w:val="0"/>
      <w:divBdr>
        <w:top w:val="none" w:sz="0" w:space="0" w:color="auto"/>
        <w:left w:val="none" w:sz="0" w:space="0" w:color="auto"/>
        <w:bottom w:val="none" w:sz="0" w:space="0" w:color="auto"/>
        <w:right w:val="none" w:sz="0" w:space="0" w:color="auto"/>
      </w:divBdr>
    </w:div>
    <w:div w:id="1166243893">
      <w:bodyDiv w:val="1"/>
      <w:marLeft w:val="0"/>
      <w:marRight w:val="0"/>
      <w:marTop w:val="0"/>
      <w:marBottom w:val="0"/>
      <w:divBdr>
        <w:top w:val="none" w:sz="0" w:space="0" w:color="auto"/>
        <w:left w:val="none" w:sz="0" w:space="0" w:color="auto"/>
        <w:bottom w:val="none" w:sz="0" w:space="0" w:color="auto"/>
        <w:right w:val="none" w:sz="0" w:space="0" w:color="auto"/>
      </w:divBdr>
    </w:div>
    <w:div w:id="1223832971">
      <w:bodyDiv w:val="1"/>
      <w:marLeft w:val="0"/>
      <w:marRight w:val="0"/>
      <w:marTop w:val="0"/>
      <w:marBottom w:val="0"/>
      <w:divBdr>
        <w:top w:val="none" w:sz="0" w:space="0" w:color="auto"/>
        <w:left w:val="none" w:sz="0" w:space="0" w:color="auto"/>
        <w:bottom w:val="none" w:sz="0" w:space="0" w:color="auto"/>
        <w:right w:val="none" w:sz="0" w:space="0" w:color="auto"/>
      </w:divBdr>
    </w:div>
    <w:div w:id="1705715327">
      <w:bodyDiv w:val="1"/>
      <w:marLeft w:val="0"/>
      <w:marRight w:val="0"/>
      <w:marTop w:val="0"/>
      <w:marBottom w:val="0"/>
      <w:divBdr>
        <w:top w:val="none" w:sz="0" w:space="0" w:color="auto"/>
        <w:left w:val="none" w:sz="0" w:space="0" w:color="auto"/>
        <w:bottom w:val="none" w:sz="0" w:space="0" w:color="auto"/>
        <w:right w:val="none" w:sz="0" w:space="0" w:color="auto"/>
      </w:divBdr>
      <w:divsChild>
        <w:div w:id="1932272932">
          <w:marLeft w:val="17"/>
          <w:marRight w:val="0"/>
          <w:marTop w:val="0"/>
          <w:marBottom w:val="0"/>
          <w:divBdr>
            <w:top w:val="none" w:sz="0" w:space="0" w:color="auto"/>
            <w:left w:val="none" w:sz="0" w:space="0" w:color="auto"/>
            <w:bottom w:val="none" w:sz="0" w:space="0" w:color="auto"/>
            <w:right w:val="none" w:sz="0" w:space="0" w:color="auto"/>
          </w:divBdr>
        </w:div>
      </w:divsChild>
    </w:div>
    <w:div w:id="1810397641">
      <w:bodyDiv w:val="1"/>
      <w:marLeft w:val="0"/>
      <w:marRight w:val="0"/>
      <w:marTop w:val="0"/>
      <w:marBottom w:val="0"/>
      <w:divBdr>
        <w:top w:val="none" w:sz="0" w:space="0" w:color="auto"/>
        <w:left w:val="none" w:sz="0" w:space="0" w:color="auto"/>
        <w:bottom w:val="none" w:sz="0" w:space="0" w:color="auto"/>
        <w:right w:val="none" w:sz="0" w:space="0" w:color="auto"/>
      </w:divBdr>
    </w:div>
    <w:div w:id="2045716748">
      <w:bodyDiv w:val="1"/>
      <w:marLeft w:val="0"/>
      <w:marRight w:val="0"/>
      <w:marTop w:val="0"/>
      <w:marBottom w:val="0"/>
      <w:divBdr>
        <w:top w:val="none" w:sz="0" w:space="0" w:color="auto"/>
        <w:left w:val="none" w:sz="0" w:space="0" w:color="auto"/>
        <w:bottom w:val="none" w:sz="0" w:space="0" w:color="auto"/>
        <w:right w:val="none" w:sz="0" w:space="0" w:color="auto"/>
      </w:divBdr>
      <w:divsChild>
        <w:div w:id="28263174">
          <w:marLeft w:val="33"/>
          <w:marRight w:val="0"/>
          <w:marTop w:val="0"/>
          <w:marBottom w:val="0"/>
          <w:divBdr>
            <w:top w:val="none" w:sz="0" w:space="0" w:color="auto"/>
            <w:left w:val="none" w:sz="0" w:space="0" w:color="auto"/>
            <w:bottom w:val="none" w:sz="0" w:space="0" w:color="auto"/>
            <w:right w:val="none" w:sz="0" w:space="0" w:color="auto"/>
          </w:divBdr>
        </w:div>
        <w:div w:id="1137333434">
          <w:marLeft w:val="17"/>
          <w:marRight w:val="0"/>
          <w:marTop w:val="0"/>
          <w:marBottom w:val="0"/>
          <w:divBdr>
            <w:top w:val="none" w:sz="0" w:space="0" w:color="auto"/>
            <w:left w:val="none" w:sz="0" w:space="0" w:color="auto"/>
            <w:bottom w:val="none" w:sz="0" w:space="0" w:color="auto"/>
            <w:right w:val="none" w:sz="0" w:space="0" w:color="auto"/>
          </w:divBdr>
        </w:div>
        <w:div w:id="1834493967">
          <w:marLeft w:val="17"/>
          <w:marRight w:val="0"/>
          <w:marTop w:val="0"/>
          <w:marBottom w:val="0"/>
          <w:divBdr>
            <w:top w:val="none" w:sz="0" w:space="0" w:color="auto"/>
            <w:left w:val="none" w:sz="0" w:space="0" w:color="auto"/>
            <w:bottom w:val="none" w:sz="0" w:space="0" w:color="auto"/>
            <w:right w:val="none" w:sz="0" w:space="0" w:color="auto"/>
          </w:divBdr>
        </w:div>
        <w:div w:id="913665802">
          <w:marLeft w:val="17"/>
          <w:marRight w:val="0"/>
          <w:marTop w:val="0"/>
          <w:marBottom w:val="0"/>
          <w:divBdr>
            <w:top w:val="none" w:sz="0" w:space="0" w:color="auto"/>
            <w:left w:val="none" w:sz="0" w:space="0" w:color="auto"/>
            <w:bottom w:val="none" w:sz="0" w:space="0" w:color="auto"/>
            <w:right w:val="none" w:sz="0" w:space="0" w:color="auto"/>
          </w:divBdr>
        </w:div>
        <w:div w:id="540745656">
          <w:marLeft w:val="17"/>
          <w:marRight w:val="0"/>
          <w:marTop w:val="0"/>
          <w:marBottom w:val="0"/>
          <w:divBdr>
            <w:top w:val="none" w:sz="0" w:space="0" w:color="auto"/>
            <w:left w:val="none" w:sz="0" w:space="0" w:color="auto"/>
            <w:bottom w:val="none" w:sz="0" w:space="0" w:color="auto"/>
            <w:right w:val="none" w:sz="0" w:space="0" w:color="auto"/>
          </w:divBdr>
        </w:div>
        <w:div w:id="1586960981">
          <w:marLeft w:val="-17"/>
          <w:marRight w:val="0"/>
          <w:marTop w:val="0"/>
          <w:marBottom w:val="0"/>
          <w:divBdr>
            <w:top w:val="none" w:sz="0" w:space="0" w:color="auto"/>
            <w:left w:val="none" w:sz="0" w:space="0" w:color="auto"/>
            <w:bottom w:val="none" w:sz="0" w:space="0" w:color="auto"/>
            <w:right w:val="none" w:sz="0" w:space="0" w:color="auto"/>
          </w:divBdr>
        </w:div>
        <w:div w:id="1859149379">
          <w:marLeft w:val="-17"/>
          <w:marRight w:val="0"/>
          <w:marTop w:val="0"/>
          <w:marBottom w:val="0"/>
          <w:divBdr>
            <w:top w:val="none" w:sz="0" w:space="0" w:color="auto"/>
            <w:left w:val="none" w:sz="0" w:space="0" w:color="auto"/>
            <w:bottom w:val="none" w:sz="0" w:space="0" w:color="auto"/>
            <w:right w:val="none" w:sz="0" w:space="0" w:color="auto"/>
          </w:divBdr>
        </w:div>
        <w:div w:id="1304575670">
          <w:marLeft w:val="-1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jpg@01D74029.C59175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E25389710FE4FBCD578BAD5C17D5C" ma:contentTypeVersion="13" ma:contentTypeDescription="Create a new document." ma:contentTypeScope="" ma:versionID="5a0806ee76536b0ca8de3ee6d936485f">
  <xsd:schema xmlns:xsd="http://www.w3.org/2001/XMLSchema" xmlns:xs="http://www.w3.org/2001/XMLSchema" xmlns:p="http://schemas.microsoft.com/office/2006/metadata/properties" xmlns:ns1="http://schemas.microsoft.com/sharepoint/v3" xmlns:ns3="7cc876c3-1f77-40bc-8f1f-745f4d6cf5d8" xmlns:ns4="11be6873-b11b-4681-8df7-03100aa59dcb" targetNamespace="http://schemas.microsoft.com/office/2006/metadata/properties" ma:root="true" ma:fieldsID="3252a3ad21aa1d0c49e13b4347415a7d" ns1:_="" ns3:_="" ns4:_="">
    <xsd:import namespace="http://schemas.microsoft.com/sharepoint/v3"/>
    <xsd:import namespace="7cc876c3-1f77-40bc-8f1f-745f4d6cf5d8"/>
    <xsd:import namespace="11be6873-b11b-4681-8df7-03100aa59dc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876c3-1f77-40bc-8f1f-745f4d6cf5d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be6873-b11b-4681-8df7-03100aa59dc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1183B-66D4-44AD-B641-8EA38D89393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D70208D-6895-4008-B8DF-287ACEA69892}">
  <ds:schemaRefs>
    <ds:schemaRef ds:uri="http://schemas.microsoft.com/sharepoint/v3/contenttype/forms"/>
  </ds:schemaRefs>
</ds:datastoreItem>
</file>

<file path=customXml/itemProps3.xml><?xml version="1.0" encoding="utf-8"?>
<ds:datastoreItem xmlns:ds="http://schemas.openxmlformats.org/officeDocument/2006/customXml" ds:itemID="{B0AA64CB-1FDE-46AF-9216-30BF4D060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c876c3-1f77-40bc-8f1f-745f4d6cf5d8"/>
    <ds:schemaRef ds:uri="11be6873-b11b-4681-8df7-03100aa59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7504</Words>
  <Characters>42779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Ene</dc:creator>
  <cp:keywords/>
  <dc:description/>
  <cp:lastModifiedBy>Lisa Turner</cp:lastModifiedBy>
  <cp:revision>4</cp:revision>
  <dcterms:created xsi:type="dcterms:W3CDTF">2021-09-23T18:17:00Z</dcterms:created>
  <dcterms:modified xsi:type="dcterms:W3CDTF">2021-09-28T22:24:00Z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0x010100F3BE25389710FE4FBCD578BAD5C17D5C</vt:lpwstr>
  </property>
</Properties>
</file>